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7" w:rsidRPr="007E6943" w:rsidRDefault="00AE7B67" w:rsidP="00AE7B67">
      <w:pPr>
        <w:spacing w:after="0" w:line="240" w:lineRule="auto"/>
        <w:jc w:val="center"/>
        <w:rPr>
          <w:b/>
          <w:noProof/>
        </w:rPr>
      </w:pPr>
      <w:r w:rsidRPr="007E6943">
        <w:rPr>
          <w:b/>
          <w:noProof/>
          <w:lang w:eastAsia="en-AU"/>
        </w:rPr>
        <w:drawing>
          <wp:inline distT="0" distB="0" distL="0" distR="0" wp14:anchorId="298AFC4C" wp14:editId="53FDBD3C">
            <wp:extent cx="1304925" cy="107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B67" w:rsidRPr="007E6943" w:rsidRDefault="00AE7B67" w:rsidP="00AE7B67">
      <w:pPr>
        <w:spacing w:after="0" w:line="240" w:lineRule="auto"/>
        <w:jc w:val="center"/>
        <w:rPr>
          <w:b/>
          <w:noProof/>
        </w:rPr>
      </w:pPr>
      <w:r w:rsidRPr="007E6943">
        <w:rPr>
          <w:b/>
          <w:noProof/>
        </w:rPr>
        <w:t xml:space="preserve">Our Healthy Clarence Steering Committee </w:t>
      </w:r>
    </w:p>
    <w:p w:rsidR="00AE7B67" w:rsidRPr="007E6943" w:rsidRDefault="00AE7B67" w:rsidP="00AE7B67">
      <w:pPr>
        <w:spacing w:after="0" w:line="240" w:lineRule="auto"/>
        <w:jc w:val="center"/>
        <w:rPr>
          <w:b/>
          <w:noProof/>
        </w:rPr>
      </w:pPr>
      <w:r w:rsidRPr="007E6943">
        <w:rPr>
          <w:b/>
          <w:noProof/>
        </w:rPr>
        <w:t>Meeting Minutes</w:t>
      </w:r>
    </w:p>
    <w:p w:rsidR="00AE7B67" w:rsidRPr="007E6943" w:rsidRDefault="00AE7B67" w:rsidP="00052F03">
      <w:pPr>
        <w:spacing w:after="0" w:line="240" w:lineRule="auto"/>
        <w:jc w:val="center"/>
        <w:rPr>
          <w:b/>
          <w:noProof/>
        </w:rPr>
      </w:pPr>
      <w:r w:rsidRPr="007E6943">
        <w:rPr>
          <w:b/>
          <w:noProof/>
        </w:rPr>
        <w:t xml:space="preserve">Thursday </w:t>
      </w:r>
      <w:r w:rsidR="00052F03">
        <w:rPr>
          <w:b/>
          <w:noProof/>
        </w:rPr>
        <w:t>05</w:t>
      </w:r>
      <w:r w:rsidRPr="007E6943">
        <w:rPr>
          <w:b/>
          <w:noProof/>
          <w:vertAlign w:val="superscript"/>
        </w:rPr>
        <w:t>th</w:t>
      </w:r>
      <w:r w:rsidRPr="007E6943">
        <w:rPr>
          <w:b/>
          <w:noProof/>
        </w:rPr>
        <w:t xml:space="preserve"> Ma</w:t>
      </w:r>
      <w:r w:rsidR="00052F03">
        <w:rPr>
          <w:b/>
          <w:noProof/>
        </w:rPr>
        <w:t>y</w:t>
      </w:r>
      <w:r w:rsidR="000024BD" w:rsidRPr="007E6943">
        <w:rPr>
          <w:b/>
          <w:noProof/>
        </w:rPr>
        <w:t xml:space="preserve"> 2019</w:t>
      </w:r>
      <w:r w:rsidRPr="007E6943">
        <w:rPr>
          <w:b/>
          <w:noProof/>
        </w:rPr>
        <w:t xml:space="preserve">, 10.00am </w:t>
      </w:r>
    </w:p>
    <w:p w:rsidR="00AE7B67" w:rsidRPr="007E6943" w:rsidRDefault="00AE7B67" w:rsidP="00AE7B67">
      <w:pPr>
        <w:spacing w:after="0" w:line="240" w:lineRule="auto"/>
        <w:jc w:val="center"/>
        <w:rPr>
          <w:b/>
          <w:noProof/>
        </w:rPr>
      </w:pPr>
      <w:r w:rsidRPr="007E6943">
        <w:rPr>
          <w:b/>
          <w:noProof/>
        </w:rPr>
        <w:t xml:space="preserve">Education Room </w:t>
      </w:r>
      <w:r w:rsidR="00790A5F">
        <w:rPr>
          <w:b/>
          <w:noProof/>
        </w:rPr>
        <w:t>2</w:t>
      </w:r>
      <w:bookmarkStart w:id="0" w:name="_GoBack"/>
      <w:bookmarkEnd w:id="0"/>
      <w:r w:rsidRPr="007E6943">
        <w:rPr>
          <w:b/>
          <w:noProof/>
        </w:rPr>
        <w:t>, The Education Centre, Grafton Base Hospital</w:t>
      </w:r>
    </w:p>
    <w:p w:rsidR="00AE7B67" w:rsidRPr="00AE7B67" w:rsidRDefault="00AE7B67" w:rsidP="00AE7B67">
      <w:pPr>
        <w:spacing w:before="240" w:after="60" w:line="240" w:lineRule="auto"/>
        <w:jc w:val="center"/>
        <w:outlineLvl w:val="0"/>
        <w:rPr>
          <w:rFonts w:eastAsia="Times New Roman" w:cs="Arial"/>
          <w:b/>
          <w:bCs/>
          <w:smallCaps/>
          <w:kern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3325"/>
      </w:tblGrid>
      <w:tr w:rsidR="00AE7B67" w:rsidRPr="00AE7B67" w:rsidTr="00476FAA">
        <w:trPr>
          <w:trHeight w:val="480"/>
        </w:trPr>
        <w:tc>
          <w:tcPr>
            <w:tcW w:w="1838" w:type="dxa"/>
          </w:tcPr>
          <w:p w:rsidR="00AE7B67" w:rsidRPr="00AE7B67" w:rsidRDefault="00476FAA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t xml:space="preserve">1. </w:t>
            </w:r>
            <w:r w:rsidR="00AE7B67" w:rsidRPr="00AE7B67">
              <w:rPr>
                <w:rFonts w:eastAsia="Times New Roman" w:cs="Times New Roman"/>
                <w:b/>
              </w:rPr>
              <w:t>Present</w:t>
            </w:r>
            <w:r w:rsidR="00AE7B67" w:rsidRPr="007E6943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13325" w:type="dxa"/>
          </w:tcPr>
          <w:p w:rsidR="00AE7B67" w:rsidRPr="00AE7B67" w:rsidRDefault="005B3EEA" w:rsidP="00E1029F">
            <w:pPr>
              <w:spacing w:before="120" w:after="240" w:line="240" w:lineRule="auto"/>
              <w:rPr>
                <w:rFonts w:eastAsia="Times New Roman" w:cs="Times New Roman"/>
                <w:color w:val="FF0000"/>
              </w:rPr>
            </w:pPr>
            <w:r w:rsidRPr="007E6943">
              <w:rPr>
                <w:rFonts w:eastAsia="Times New Roman" w:cs="Times New Roman"/>
              </w:rPr>
              <w:t xml:space="preserve">Skye Sear (NSOA), </w:t>
            </w:r>
            <w:r w:rsidR="00052F03" w:rsidRPr="007E6943">
              <w:rPr>
                <w:rFonts w:eastAsia="Times New Roman" w:cs="Times New Roman"/>
              </w:rPr>
              <w:t>Meghanne Wellard (Department of Education)</w:t>
            </w:r>
            <w:r w:rsidR="00052F03">
              <w:rPr>
                <w:rFonts w:eastAsia="Times New Roman" w:cs="Times New Roman"/>
              </w:rPr>
              <w:t>,</w:t>
            </w:r>
            <w:r w:rsidR="00052F03" w:rsidRPr="007E6943">
              <w:rPr>
                <w:rFonts w:eastAsia="Times New Roman" w:cs="Times New Roman"/>
              </w:rPr>
              <w:t xml:space="preserve"> Jo Reid (NSW Police)</w:t>
            </w:r>
            <w:r w:rsidR="00052F03">
              <w:rPr>
                <w:rFonts w:eastAsia="Times New Roman" w:cs="Times New Roman"/>
              </w:rPr>
              <w:t xml:space="preserve">, </w:t>
            </w:r>
            <w:r w:rsidRPr="007E6943">
              <w:rPr>
                <w:rFonts w:eastAsia="Times New Roman" w:cs="Times New Roman"/>
              </w:rPr>
              <w:t>Jason D’Onofrio (Lifeline),</w:t>
            </w:r>
            <w:r w:rsidR="00052F03" w:rsidRPr="007E6943">
              <w:rPr>
                <w:rFonts w:eastAsia="Times New Roman" w:cs="Times New Roman"/>
              </w:rPr>
              <w:t xml:space="preserve"> Jason Grimes (headspace),</w:t>
            </w:r>
            <w:r w:rsidRPr="007E6943">
              <w:rPr>
                <w:rFonts w:eastAsia="Times New Roman" w:cs="Times New Roman"/>
              </w:rPr>
              <w:t xml:space="preserve"> Russell Brewer (NNSWLHD), </w:t>
            </w:r>
            <w:r w:rsidR="00052F03" w:rsidRPr="007E6943">
              <w:rPr>
                <w:rFonts w:eastAsia="Times New Roman" w:cs="Times New Roman"/>
              </w:rPr>
              <w:t>Vickie Smith (Community Member)</w:t>
            </w:r>
            <w:r w:rsidR="00052F03">
              <w:rPr>
                <w:rFonts w:eastAsia="Times New Roman" w:cs="Times New Roman"/>
              </w:rPr>
              <w:t>,</w:t>
            </w:r>
            <w:r w:rsidR="00052F03" w:rsidRPr="007E6943">
              <w:rPr>
                <w:rFonts w:eastAsia="Times New Roman" w:cs="Times New Roman"/>
              </w:rPr>
              <w:t xml:space="preserve"> Sue Hughes (</w:t>
            </w:r>
            <w:r w:rsidR="00E1029F">
              <w:rPr>
                <w:rFonts w:eastAsia="Times New Roman" w:cs="Times New Roman"/>
              </w:rPr>
              <w:t>OHC</w:t>
            </w:r>
            <w:r w:rsidR="00052F03" w:rsidRPr="007E6943">
              <w:rPr>
                <w:rFonts w:eastAsia="Times New Roman" w:cs="Times New Roman"/>
              </w:rPr>
              <w:t>)</w:t>
            </w:r>
            <w:r w:rsidR="00052F03">
              <w:rPr>
                <w:rFonts w:eastAsia="Times New Roman" w:cs="Times New Roman"/>
              </w:rPr>
              <w:t xml:space="preserve">, </w:t>
            </w:r>
            <w:r w:rsidR="00052F03" w:rsidRPr="007E6943">
              <w:rPr>
                <w:rFonts w:eastAsia="Times New Roman" w:cs="Times New Roman"/>
              </w:rPr>
              <w:t>Allister Donald (Lifeline)</w:t>
            </w:r>
            <w:r w:rsidR="00052F03">
              <w:rPr>
                <w:rFonts w:eastAsia="Times New Roman" w:cs="Times New Roman"/>
              </w:rPr>
              <w:t xml:space="preserve">, </w:t>
            </w:r>
            <w:r w:rsidRPr="007E6943">
              <w:rPr>
                <w:rFonts w:eastAsia="Times New Roman" w:cs="Times New Roman"/>
              </w:rPr>
              <w:t>Susan Howland (Communit</w:t>
            </w:r>
            <w:r w:rsidR="00F752F3" w:rsidRPr="007E6943">
              <w:rPr>
                <w:rFonts w:eastAsia="Times New Roman" w:cs="Times New Roman"/>
              </w:rPr>
              <w:t xml:space="preserve">y Member), Giane Smajstr (NSOA), </w:t>
            </w:r>
            <w:r w:rsidR="00052F03">
              <w:rPr>
                <w:rFonts w:eastAsia="Times New Roman" w:cs="Times New Roman"/>
              </w:rPr>
              <w:t>Roxie</w:t>
            </w:r>
            <w:r w:rsidR="007B7875">
              <w:rPr>
                <w:rFonts w:eastAsia="Times New Roman" w:cs="Times New Roman"/>
              </w:rPr>
              <w:t xml:space="preserve"> Collett </w:t>
            </w:r>
            <w:r w:rsidRPr="007E6943">
              <w:rPr>
                <w:rFonts w:eastAsia="Times New Roman" w:cs="Times New Roman"/>
              </w:rPr>
              <w:t>(</w:t>
            </w:r>
            <w:r w:rsidR="007B7875">
              <w:rPr>
                <w:rFonts w:eastAsia="Times New Roman" w:cs="Times New Roman"/>
              </w:rPr>
              <w:t>Wellways</w:t>
            </w:r>
            <w:r w:rsidRPr="007E6943">
              <w:rPr>
                <w:rFonts w:eastAsia="Times New Roman" w:cs="Times New Roman"/>
              </w:rPr>
              <w:t>), Jess</w:t>
            </w:r>
            <w:r w:rsidR="00232D12">
              <w:rPr>
                <w:rFonts w:eastAsia="Times New Roman" w:cs="Times New Roman"/>
              </w:rPr>
              <w:t>ica</w:t>
            </w:r>
            <w:r w:rsidRPr="007E6943">
              <w:rPr>
                <w:rFonts w:eastAsia="Times New Roman" w:cs="Times New Roman"/>
              </w:rPr>
              <w:t xml:space="preserve"> Wilson (New Horizons), </w:t>
            </w:r>
            <w:r w:rsidR="007B7875">
              <w:rPr>
                <w:rFonts w:eastAsia="Times New Roman" w:cs="Times New Roman"/>
              </w:rPr>
              <w:t>Allira Newton (Clarence Valley Council), Theresa Kelly (</w:t>
            </w:r>
            <w:r w:rsidR="00E1029F">
              <w:rPr>
                <w:rFonts w:eastAsia="Times New Roman" w:cs="Times New Roman"/>
              </w:rPr>
              <w:t>Yeah the Boys</w:t>
            </w:r>
            <w:r w:rsidR="007B7875">
              <w:rPr>
                <w:rFonts w:eastAsia="Times New Roman" w:cs="Times New Roman"/>
              </w:rPr>
              <w:t xml:space="preserve">), </w:t>
            </w:r>
            <w:r w:rsidRPr="007E6943">
              <w:rPr>
                <w:rFonts w:eastAsia="Times New Roman" w:cs="Times New Roman"/>
              </w:rPr>
              <w:t>Heidi Buist (NSOA</w:t>
            </w:r>
            <w:r w:rsidR="00F752F3" w:rsidRPr="007E6943">
              <w:rPr>
                <w:rFonts w:eastAsia="Times New Roman" w:cs="Times New Roman"/>
              </w:rPr>
              <w:t xml:space="preserve"> - Secretariat</w:t>
            </w:r>
            <w:r w:rsidRPr="007E6943">
              <w:rPr>
                <w:rFonts w:eastAsia="Times New Roman" w:cs="Times New Roman"/>
              </w:rPr>
              <w:t>).</w:t>
            </w:r>
            <w:r w:rsidRPr="007E6943">
              <w:t xml:space="preserve"> </w:t>
            </w:r>
          </w:p>
        </w:tc>
      </w:tr>
      <w:tr w:rsidR="00AE7B67" w:rsidRPr="00AE7B67" w:rsidTr="00476FAA">
        <w:trPr>
          <w:trHeight w:val="480"/>
        </w:trPr>
        <w:tc>
          <w:tcPr>
            <w:tcW w:w="1838" w:type="dxa"/>
          </w:tcPr>
          <w:p w:rsidR="00AE7B67" w:rsidRPr="00AE7B67" w:rsidRDefault="00476FAA" w:rsidP="00AE7B67">
            <w:pPr>
              <w:spacing w:before="120" w:after="240" w:line="240" w:lineRule="auto"/>
              <w:rPr>
                <w:rFonts w:eastAsia="Times New Roman" w:cs="Times New Roman"/>
                <w:b/>
                <w:bCs/>
              </w:rPr>
            </w:pPr>
            <w:r w:rsidRPr="007E6943">
              <w:rPr>
                <w:rFonts w:eastAsia="Times New Roman" w:cs="Times New Roman"/>
                <w:b/>
                <w:bCs/>
              </w:rPr>
              <w:t xml:space="preserve">2. </w:t>
            </w:r>
            <w:r w:rsidR="00AE7B67" w:rsidRPr="00AE7B67">
              <w:rPr>
                <w:rFonts w:eastAsia="Times New Roman" w:cs="Times New Roman"/>
                <w:b/>
                <w:bCs/>
              </w:rPr>
              <w:t>Apologies</w:t>
            </w:r>
            <w:r w:rsidR="00AE7B67" w:rsidRPr="007E6943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13325" w:type="dxa"/>
          </w:tcPr>
          <w:p w:rsidR="00AE7B67" w:rsidRPr="00AE7B67" w:rsidRDefault="005B3EEA" w:rsidP="005A2973">
            <w:pPr>
              <w:spacing w:before="120" w:after="240" w:line="240" w:lineRule="auto"/>
              <w:rPr>
                <w:rFonts w:eastAsia="Times New Roman" w:cs="Times New Roman"/>
                <w:color w:val="FF0000"/>
              </w:rPr>
            </w:pPr>
            <w:r w:rsidRPr="007E6943">
              <w:rPr>
                <w:rFonts w:eastAsia="Times New Roman" w:cs="Times New Roman"/>
              </w:rPr>
              <w:t>Mark</w:t>
            </w:r>
            <w:r w:rsidR="00F752F3" w:rsidRPr="007E6943">
              <w:rPr>
                <w:rFonts w:eastAsia="Times New Roman" w:cs="Times New Roman"/>
              </w:rPr>
              <w:t xml:space="preserve"> McGrath (h</w:t>
            </w:r>
            <w:r w:rsidRPr="007E6943">
              <w:rPr>
                <w:rFonts w:eastAsia="Times New Roman" w:cs="Times New Roman"/>
              </w:rPr>
              <w:t>eadspace), Tait Sander</w:t>
            </w:r>
            <w:r w:rsidR="00F752F3" w:rsidRPr="007E6943">
              <w:rPr>
                <w:rFonts w:eastAsia="Times New Roman" w:cs="Times New Roman"/>
              </w:rPr>
              <w:t>s (Standby)</w:t>
            </w:r>
            <w:r w:rsidR="007B7875">
              <w:rPr>
                <w:rFonts w:eastAsia="Times New Roman" w:cs="Times New Roman"/>
              </w:rPr>
              <w:t xml:space="preserve">, </w:t>
            </w:r>
            <w:r w:rsidR="00A866EE" w:rsidRPr="007E6943">
              <w:rPr>
                <w:rFonts w:eastAsia="Times New Roman" w:cs="Times New Roman"/>
              </w:rPr>
              <w:t>Dan Griffin (CVC)</w:t>
            </w:r>
            <w:r w:rsidR="00052F03">
              <w:rPr>
                <w:rFonts w:eastAsia="Times New Roman" w:cs="Times New Roman"/>
              </w:rPr>
              <w:t xml:space="preserve">, </w:t>
            </w:r>
            <w:r w:rsidR="00052F03" w:rsidRPr="007E6943">
              <w:rPr>
                <w:rFonts w:eastAsia="Times New Roman" w:cs="Times New Roman"/>
              </w:rPr>
              <w:t>Sam Osborne (RAMHP),</w:t>
            </w:r>
            <w:r w:rsidR="000E750F">
              <w:rPr>
                <w:rFonts w:eastAsia="Times New Roman" w:cs="Times New Roman"/>
              </w:rPr>
              <w:t xml:space="preserve"> John Shearer (Community</w:t>
            </w:r>
            <w:r w:rsidR="007B7875">
              <w:rPr>
                <w:rFonts w:eastAsia="Times New Roman" w:cs="Times New Roman"/>
              </w:rPr>
              <w:t>), Deidre Robinson (NNSWLHD), Aimee McNeill (PHN), Shar</w:t>
            </w:r>
            <w:r w:rsidR="004A446A">
              <w:rPr>
                <w:rFonts w:eastAsia="Times New Roman" w:cs="Times New Roman"/>
              </w:rPr>
              <w:t>y</w:t>
            </w:r>
            <w:r w:rsidR="007B7875">
              <w:rPr>
                <w:rFonts w:eastAsia="Times New Roman" w:cs="Times New Roman"/>
              </w:rPr>
              <w:t>n Fowler (</w:t>
            </w:r>
            <w:r w:rsidR="004A446A">
              <w:rPr>
                <w:rFonts w:eastAsia="Times New Roman" w:cs="Times New Roman"/>
              </w:rPr>
              <w:t>F</w:t>
            </w:r>
            <w:r w:rsidR="005A2973">
              <w:rPr>
                <w:rFonts w:eastAsia="Times New Roman" w:cs="Times New Roman"/>
              </w:rPr>
              <w:t>a</w:t>
            </w:r>
            <w:r w:rsidR="004A446A">
              <w:rPr>
                <w:rFonts w:eastAsia="Times New Roman" w:cs="Times New Roman"/>
              </w:rPr>
              <w:t>CS</w:t>
            </w:r>
            <w:r w:rsidR="007B7875">
              <w:rPr>
                <w:rFonts w:eastAsia="Times New Roman" w:cs="Times New Roman"/>
              </w:rPr>
              <w:t>)</w:t>
            </w:r>
            <w:r w:rsidR="0051502A">
              <w:rPr>
                <w:rFonts w:eastAsia="Times New Roman" w:cs="Times New Roman"/>
              </w:rPr>
              <w:t>, Nicole Se</w:t>
            </w:r>
            <w:r w:rsidR="005A2973">
              <w:rPr>
                <w:rFonts w:eastAsia="Times New Roman" w:cs="Times New Roman"/>
              </w:rPr>
              <w:t>comb (Momentum), Sharon Monaghan (PMC).</w:t>
            </w:r>
          </w:p>
        </w:tc>
      </w:tr>
      <w:tr w:rsidR="00AE7B67" w:rsidRPr="007E6943" w:rsidTr="00476FAA">
        <w:trPr>
          <w:trHeight w:val="480"/>
        </w:trPr>
        <w:tc>
          <w:tcPr>
            <w:tcW w:w="1838" w:type="dxa"/>
          </w:tcPr>
          <w:p w:rsidR="00AE7B67" w:rsidRPr="007E6943" w:rsidRDefault="00476FAA" w:rsidP="00AE7B67">
            <w:pPr>
              <w:spacing w:before="120" w:after="240" w:line="240" w:lineRule="auto"/>
              <w:rPr>
                <w:rFonts w:eastAsia="Times New Roman" w:cs="Times New Roman"/>
                <w:b/>
                <w:bCs/>
              </w:rPr>
            </w:pPr>
            <w:r w:rsidRPr="007E6943">
              <w:rPr>
                <w:rFonts w:eastAsia="Times New Roman" w:cs="Times New Roman"/>
                <w:b/>
                <w:bCs/>
              </w:rPr>
              <w:t xml:space="preserve">3. </w:t>
            </w:r>
            <w:r w:rsidR="00AE7B67" w:rsidRPr="007E6943">
              <w:rPr>
                <w:rFonts w:eastAsia="Times New Roman" w:cs="Times New Roman"/>
                <w:b/>
                <w:bCs/>
              </w:rPr>
              <w:t>Special Guests:</w:t>
            </w:r>
          </w:p>
        </w:tc>
        <w:tc>
          <w:tcPr>
            <w:tcW w:w="13325" w:type="dxa"/>
          </w:tcPr>
          <w:p w:rsidR="00AE7B67" w:rsidRPr="007E6943" w:rsidRDefault="00F752F3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>n/a</w:t>
            </w:r>
          </w:p>
        </w:tc>
      </w:tr>
    </w:tbl>
    <w:p w:rsidR="00AE7B67" w:rsidRPr="00AE7B67" w:rsidRDefault="00AE7B67" w:rsidP="00AE7B67">
      <w:pPr>
        <w:spacing w:before="120" w:after="240" w:line="240" w:lineRule="auto"/>
        <w:rPr>
          <w:rFonts w:eastAsia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796"/>
        <w:gridCol w:w="3828"/>
      </w:tblGrid>
      <w:tr w:rsidR="00AE7B67" w:rsidRPr="00AE7B67" w:rsidTr="007E6943">
        <w:trPr>
          <w:tblHeader/>
        </w:trPr>
        <w:tc>
          <w:tcPr>
            <w:tcW w:w="3539" w:type="dxa"/>
            <w:vAlign w:val="center"/>
          </w:tcPr>
          <w:p w:rsidR="00AE7B67" w:rsidRPr="00AE7B67" w:rsidRDefault="00AE7B67" w:rsidP="00AE7B67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7B67">
              <w:rPr>
                <w:rFonts w:eastAsia="Times New Roman" w:cs="Times New Roman"/>
                <w:b/>
                <w:bCs/>
              </w:rPr>
              <w:t>Agenda Item</w:t>
            </w:r>
          </w:p>
        </w:tc>
        <w:tc>
          <w:tcPr>
            <w:tcW w:w="7796" w:type="dxa"/>
            <w:vAlign w:val="center"/>
          </w:tcPr>
          <w:p w:rsidR="00AE7B67" w:rsidRPr="00AE7B67" w:rsidRDefault="00AE7B67" w:rsidP="00AE7B67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7B67">
              <w:rPr>
                <w:rFonts w:eastAsia="Times New Roman" w:cs="Times New Roman"/>
                <w:b/>
                <w:bCs/>
              </w:rPr>
              <w:t>Discussion</w:t>
            </w:r>
          </w:p>
        </w:tc>
        <w:tc>
          <w:tcPr>
            <w:tcW w:w="3828" w:type="dxa"/>
            <w:vAlign w:val="center"/>
          </w:tcPr>
          <w:p w:rsidR="00AE7B67" w:rsidRPr="00AE7B67" w:rsidRDefault="00AE7B67" w:rsidP="00AE7B67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7B67">
              <w:rPr>
                <w:rFonts w:eastAsia="Times New Roman" w:cs="Times New Roman"/>
                <w:b/>
                <w:bCs/>
              </w:rPr>
              <w:t>Decision/Action</w:t>
            </w:r>
          </w:p>
        </w:tc>
      </w:tr>
      <w:tr w:rsidR="007E6943" w:rsidRPr="007E6943" w:rsidTr="007E6943">
        <w:trPr>
          <w:trHeight w:val="862"/>
        </w:trPr>
        <w:tc>
          <w:tcPr>
            <w:tcW w:w="3539" w:type="dxa"/>
          </w:tcPr>
          <w:p w:rsidR="007E6943" w:rsidRPr="007E6943" w:rsidRDefault="007E6943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>Meeting opened:</w:t>
            </w:r>
          </w:p>
        </w:tc>
        <w:tc>
          <w:tcPr>
            <w:tcW w:w="11624" w:type="dxa"/>
            <w:gridSpan w:val="2"/>
          </w:tcPr>
          <w:p w:rsidR="007E6943" w:rsidRPr="007E6943" w:rsidRDefault="007E6943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t>10.15am</w:t>
            </w:r>
          </w:p>
        </w:tc>
      </w:tr>
      <w:tr w:rsidR="00AE7B67" w:rsidRPr="007E6943" w:rsidTr="007E6943">
        <w:trPr>
          <w:trHeight w:val="862"/>
        </w:trPr>
        <w:tc>
          <w:tcPr>
            <w:tcW w:w="3539" w:type="dxa"/>
          </w:tcPr>
          <w:p w:rsidR="00AE7B67" w:rsidRPr="007E6943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 xml:space="preserve">4. </w:t>
            </w:r>
            <w:r w:rsidR="00AE7B67" w:rsidRPr="007E6943">
              <w:rPr>
                <w:rFonts w:eastAsia="Times New Roman" w:cs="Arial"/>
                <w:b/>
              </w:rPr>
              <w:t>Acknowledgement of Country</w:t>
            </w:r>
          </w:p>
        </w:tc>
        <w:tc>
          <w:tcPr>
            <w:tcW w:w="7796" w:type="dxa"/>
          </w:tcPr>
          <w:p w:rsidR="00AE7B67" w:rsidRPr="007E6943" w:rsidRDefault="00F752F3" w:rsidP="00F752F3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 xml:space="preserve">Russell Brewer acknowledged the </w:t>
            </w:r>
            <w:r w:rsidR="005B3EEA" w:rsidRPr="007E6943">
              <w:rPr>
                <w:rFonts w:eastAsia="Times New Roman" w:cs="Times New Roman"/>
              </w:rPr>
              <w:t>tra</w:t>
            </w:r>
            <w:r w:rsidRPr="007E6943">
              <w:rPr>
                <w:rFonts w:eastAsia="Times New Roman" w:cs="Times New Roman"/>
              </w:rPr>
              <w:t xml:space="preserve">ditional owners of the land upon which the meeting was conducted. </w:t>
            </w:r>
          </w:p>
        </w:tc>
        <w:tc>
          <w:tcPr>
            <w:tcW w:w="3828" w:type="dxa"/>
          </w:tcPr>
          <w:p w:rsidR="00AE7B67" w:rsidRPr="007E6943" w:rsidRDefault="00AE7B67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AE7B67" w:rsidRPr="007E6943" w:rsidTr="007E6943">
        <w:trPr>
          <w:trHeight w:val="862"/>
        </w:trPr>
        <w:tc>
          <w:tcPr>
            <w:tcW w:w="3539" w:type="dxa"/>
          </w:tcPr>
          <w:p w:rsidR="00AE7B67" w:rsidRPr="007E6943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 xml:space="preserve">5. </w:t>
            </w:r>
            <w:r w:rsidR="00AE7B67" w:rsidRPr="007E6943">
              <w:rPr>
                <w:rFonts w:eastAsia="Times New Roman" w:cs="Arial"/>
                <w:b/>
              </w:rPr>
              <w:t>Welcome and Introductions</w:t>
            </w:r>
          </w:p>
        </w:tc>
        <w:tc>
          <w:tcPr>
            <w:tcW w:w="7796" w:type="dxa"/>
          </w:tcPr>
          <w:p w:rsidR="00AE7B67" w:rsidRPr="007E6943" w:rsidRDefault="00F752F3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>Everyone introduced themselves for the benefit of new members.</w:t>
            </w:r>
          </w:p>
        </w:tc>
        <w:tc>
          <w:tcPr>
            <w:tcW w:w="3828" w:type="dxa"/>
          </w:tcPr>
          <w:p w:rsidR="00AE7B67" w:rsidRPr="007E6943" w:rsidRDefault="00AE7B67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AE7B67" w:rsidRPr="007E6943" w:rsidTr="007E6943">
        <w:trPr>
          <w:trHeight w:val="862"/>
        </w:trPr>
        <w:tc>
          <w:tcPr>
            <w:tcW w:w="3539" w:type="dxa"/>
          </w:tcPr>
          <w:p w:rsidR="00AE7B67" w:rsidRPr="007E6943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lastRenderedPageBreak/>
              <w:t xml:space="preserve">6. </w:t>
            </w:r>
            <w:r w:rsidR="00AE7B67" w:rsidRPr="007E6943">
              <w:rPr>
                <w:rFonts w:eastAsia="Times New Roman" w:cs="Arial"/>
                <w:b/>
              </w:rPr>
              <w:t>Chair &amp; Secretariat</w:t>
            </w:r>
          </w:p>
        </w:tc>
        <w:tc>
          <w:tcPr>
            <w:tcW w:w="7796" w:type="dxa"/>
          </w:tcPr>
          <w:p w:rsidR="00AE7B67" w:rsidRPr="007E6943" w:rsidRDefault="00C5714D" w:rsidP="00594BB6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 xml:space="preserve">In the absence of an OHC Chair, </w:t>
            </w:r>
            <w:r w:rsidR="00F752F3" w:rsidRPr="007E6943">
              <w:rPr>
                <w:rFonts w:eastAsia="Times New Roman" w:cs="Times New Roman"/>
              </w:rPr>
              <w:t xml:space="preserve">Russell agreed in his capacity as </w:t>
            </w:r>
            <w:r w:rsidR="00594BB6">
              <w:rPr>
                <w:rFonts w:eastAsia="Times New Roman" w:cs="Times New Roman"/>
              </w:rPr>
              <w:t>Co-</w:t>
            </w:r>
            <w:r w:rsidR="00F752F3" w:rsidRPr="007E6943">
              <w:rPr>
                <w:rFonts w:eastAsia="Times New Roman" w:cs="Times New Roman"/>
              </w:rPr>
              <w:t xml:space="preserve"> Chair to chair the meeting. Secretariat support will continue to be provided by the NSOA</w:t>
            </w:r>
            <w:r w:rsidRPr="007E6943">
              <w:rPr>
                <w:rFonts w:eastAsia="Times New Roman" w:cs="Times New Roman"/>
              </w:rPr>
              <w:t>, utilising surplus funds from the old Advisory Group funding.</w:t>
            </w:r>
          </w:p>
        </w:tc>
        <w:tc>
          <w:tcPr>
            <w:tcW w:w="3828" w:type="dxa"/>
          </w:tcPr>
          <w:p w:rsidR="00C5714D" w:rsidRPr="007E6943" w:rsidRDefault="00A866EE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  <w:b/>
              </w:rPr>
              <w:t>Action:</w:t>
            </w:r>
            <w:r w:rsidRPr="007E6943">
              <w:rPr>
                <w:rFonts w:eastAsia="Times New Roman" w:cs="Times New Roman"/>
              </w:rPr>
              <w:t xml:space="preserve"> Russell to chair this meeting &amp; </w:t>
            </w:r>
            <w:r w:rsidR="00C5714D" w:rsidRPr="007E6943">
              <w:rPr>
                <w:rFonts w:eastAsia="Times New Roman" w:cs="Times New Roman"/>
              </w:rPr>
              <w:t>Heidi to take minutes.</w:t>
            </w:r>
          </w:p>
        </w:tc>
      </w:tr>
      <w:tr w:rsidR="00AE7B67" w:rsidRPr="00AE7B67" w:rsidTr="007E6943">
        <w:trPr>
          <w:trHeight w:val="862"/>
        </w:trPr>
        <w:tc>
          <w:tcPr>
            <w:tcW w:w="3539" w:type="dxa"/>
          </w:tcPr>
          <w:p w:rsidR="00AE7B67" w:rsidRPr="00AE7B67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 xml:space="preserve">7. </w:t>
            </w:r>
            <w:r w:rsidR="00AE7B67" w:rsidRPr="007E6943">
              <w:rPr>
                <w:rFonts w:eastAsia="Times New Roman" w:cs="Arial"/>
                <w:b/>
              </w:rPr>
              <w:t>Declaration of Pecuniary Interests, Conflict of Interest (actual, perceived or potential)</w:t>
            </w:r>
          </w:p>
        </w:tc>
        <w:tc>
          <w:tcPr>
            <w:tcW w:w="7796" w:type="dxa"/>
          </w:tcPr>
          <w:p w:rsidR="00AE7B67" w:rsidRPr="00AE7B67" w:rsidRDefault="00C5714D" w:rsidP="00C5714D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 xml:space="preserve">Russell invited members to consider any pecuniary interests or conflicts of interests they may have in regards to items on the agenda. </w:t>
            </w:r>
          </w:p>
        </w:tc>
        <w:tc>
          <w:tcPr>
            <w:tcW w:w="3828" w:type="dxa"/>
          </w:tcPr>
          <w:p w:rsidR="00AE7B67" w:rsidRPr="00AE7B67" w:rsidRDefault="00E0495A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Nil declared but discussion on what was a conflict of interest.</w:t>
            </w:r>
          </w:p>
        </w:tc>
      </w:tr>
      <w:tr w:rsidR="00AE7B67" w:rsidRPr="00AE7B67" w:rsidTr="007E6943">
        <w:trPr>
          <w:trHeight w:val="846"/>
        </w:trPr>
        <w:tc>
          <w:tcPr>
            <w:tcW w:w="3539" w:type="dxa"/>
          </w:tcPr>
          <w:p w:rsidR="00AE7B67" w:rsidRPr="00AE7B67" w:rsidRDefault="00476FAA" w:rsidP="00AE7B6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t xml:space="preserve">8. </w:t>
            </w:r>
            <w:r w:rsidR="004D1075" w:rsidRPr="007E6943">
              <w:rPr>
                <w:rFonts w:eastAsia="Times New Roman" w:cs="Times New Roman"/>
                <w:b/>
              </w:rPr>
              <w:t>Acceptance of the Minutes of the Previo</w:t>
            </w:r>
            <w:r w:rsidR="00E0495A">
              <w:rPr>
                <w:rFonts w:eastAsia="Times New Roman" w:cs="Times New Roman"/>
                <w:b/>
              </w:rPr>
              <w:t>us Meeting held on 28th March</w:t>
            </w:r>
            <w:r w:rsidR="004D1075" w:rsidRPr="007E6943">
              <w:rPr>
                <w:rFonts w:eastAsia="Times New Roman" w:cs="Times New Roman"/>
                <w:b/>
              </w:rPr>
              <w:t xml:space="preserve"> 2019</w:t>
            </w:r>
          </w:p>
        </w:tc>
        <w:tc>
          <w:tcPr>
            <w:tcW w:w="7796" w:type="dxa"/>
          </w:tcPr>
          <w:p w:rsidR="00AE7B67" w:rsidRPr="00AE7B67" w:rsidRDefault="00476FAA" w:rsidP="00476FAA">
            <w:pPr>
              <w:spacing w:after="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</w:rPr>
              <w:t>Members were invited to provide feedback on the minutes from the previous meeting.</w:t>
            </w:r>
          </w:p>
        </w:tc>
        <w:tc>
          <w:tcPr>
            <w:tcW w:w="3828" w:type="dxa"/>
          </w:tcPr>
          <w:p w:rsidR="00AE7B67" w:rsidRPr="00AE7B67" w:rsidRDefault="00476FAA" w:rsidP="00E0495A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t>Motion:</w:t>
            </w:r>
            <w:r w:rsidRPr="007E6943">
              <w:rPr>
                <w:rFonts w:eastAsia="Times New Roman" w:cs="Times New Roman"/>
              </w:rPr>
              <w:t xml:space="preserve"> That the minutes of the previous meeting are accepted as a true and correct record of the meeting. Moved: </w:t>
            </w:r>
            <w:r w:rsidR="004A446A">
              <w:rPr>
                <w:rFonts w:eastAsia="Times New Roman" w:cs="Times New Roman"/>
              </w:rPr>
              <w:t>S Sear</w:t>
            </w:r>
            <w:r w:rsidRPr="007E6943">
              <w:rPr>
                <w:rFonts w:eastAsia="Times New Roman" w:cs="Times New Roman"/>
              </w:rPr>
              <w:t>. Seconded: Susan Howland. Carried.</w:t>
            </w:r>
          </w:p>
        </w:tc>
      </w:tr>
      <w:tr w:rsidR="00AE7B67" w:rsidRPr="00AE7B67" w:rsidTr="007E6943">
        <w:trPr>
          <w:trHeight w:val="846"/>
        </w:trPr>
        <w:tc>
          <w:tcPr>
            <w:tcW w:w="3539" w:type="dxa"/>
          </w:tcPr>
          <w:p w:rsidR="00AE7B67" w:rsidRPr="00AE7B67" w:rsidRDefault="00476FAA" w:rsidP="00AE7B6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t xml:space="preserve">9. </w:t>
            </w:r>
            <w:r w:rsidR="004D1075" w:rsidRPr="007E6943">
              <w:rPr>
                <w:rFonts w:eastAsia="Times New Roman" w:cs="Times New Roman"/>
                <w:b/>
              </w:rPr>
              <w:t>Business Arising from previous meetings</w:t>
            </w:r>
          </w:p>
          <w:p w:rsidR="00AE7B67" w:rsidRPr="00AE7B67" w:rsidRDefault="00AE7B67" w:rsidP="00AE7B67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796" w:type="dxa"/>
          </w:tcPr>
          <w:p w:rsidR="00AE7B67" w:rsidRPr="007E6943" w:rsidRDefault="00476FAA" w:rsidP="005B3EEA">
            <w:pPr>
              <w:spacing w:before="120" w:after="0" w:line="276" w:lineRule="auto"/>
              <w:contextualSpacing/>
              <w:rPr>
                <w:rFonts w:eastAsia="Calibri" w:cs="Times New Roman"/>
                <w:b/>
              </w:rPr>
            </w:pPr>
            <w:r w:rsidRPr="007E6943">
              <w:rPr>
                <w:rFonts w:eastAsia="Calibri" w:cs="Times New Roman"/>
                <w:b/>
              </w:rPr>
              <w:t xml:space="preserve">9.1 </w:t>
            </w:r>
            <w:r w:rsidR="005B3EEA" w:rsidRPr="007E6943">
              <w:rPr>
                <w:rFonts w:eastAsia="Calibri" w:cs="Times New Roman"/>
                <w:b/>
              </w:rPr>
              <w:t>OHC Plan – DL-sized Flyer</w:t>
            </w:r>
          </w:p>
          <w:p w:rsidR="005B3EEA" w:rsidRPr="00AE7B67" w:rsidRDefault="004A446A" w:rsidP="004A446A">
            <w:pPr>
              <w:pStyle w:val="ListParagraph"/>
              <w:numPr>
                <w:ilvl w:val="0"/>
                <w:numId w:val="5"/>
              </w:numPr>
              <w:spacing w:before="120" w:after="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Sue is still waiting on the redraft to come back from the printer. </w:t>
            </w:r>
          </w:p>
        </w:tc>
        <w:tc>
          <w:tcPr>
            <w:tcW w:w="3828" w:type="dxa"/>
          </w:tcPr>
          <w:p w:rsidR="004A446A" w:rsidRPr="00AE7B67" w:rsidRDefault="000024BD" w:rsidP="004A446A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7E6943">
              <w:rPr>
                <w:rFonts w:eastAsia="Times New Roman" w:cs="Times New Roman"/>
                <w:b/>
              </w:rPr>
              <w:t>Action:</w:t>
            </w:r>
            <w:r w:rsidRPr="007E6943">
              <w:rPr>
                <w:rFonts w:eastAsia="Times New Roman" w:cs="Times New Roman"/>
              </w:rPr>
              <w:t xml:space="preserve"> </w:t>
            </w:r>
            <w:r w:rsidR="004A446A">
              <w:rPr>
                <w:rFonts w:eastAsia="Times New Roman" w:cs="Times New Roman"/>
              </w:rPr>
              <w:t>Sue to send out redraft once it is back from the designer.</w:t>
            </w:r>
          </w:p>
          <w:p w:rsidR="000024BD" w:rsidRPr="00AE7B67" w:rsidRDefault="000024BD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4D1075" w:rsidRPr="007E6943" w:rsidTr="00880CD2">
        <w:trPr>
          <w:trHeight w:val="772"/>
        </w:trPr>
        <w:tc>
          <w:tcPr>
            <w:tcW w:w="3539" w:type="dxa"/>
          </w:tcPr>
          <w:p w:rsidR="004D1075" w:rsidRPr="007E6943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 xml:space="preserve">10. </w:t>
            </w:r>
            <w:r w:rsidR="005B3EEA" w:rsidRPr="007E6943">
              <w:rPr>
                <w:rFonts w:eastAsia="Times New Roman" w:cs="Arial"/>
                <w:b/>
              </w:rPr>
              <w:t>Standing Agenda Items</w:t>
            </w:r>
          </w:p>
        </w:tc>
        <w:tc>
          <w:tcPr>
            <w:tcW w:w="7796" w:type="dxa"/>
          </w:tcPr>
          <w:p w:rsidR="004D1075" w:rsidRPr="007E6943" w:rsidRDefault="00476FAA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7E6943">
              <w:rPr>
                <w:rFonts w:eastAsia="Calibri" w:cs="Times New Roman"/>
                <w:b/>
                <w:lang w:val="en-US"/>
              </w:rPr>
              <w:t xml:space="preserve">10.1 </w:t>
            </w:r>
            <w:r w:rsidR="005B3EEA" w:rsidRPr="007E6943">
              <w:rPr>
                <w:rFonts w:eastAsia="Calibri" w:cs="Times New Roman"/>
                <w:b/>
                <w:lang w:val="en-US"/>
              </w:rPr>
              <w:t>Community Updates</w:t>
            </w:r>
          </w:p>
          <w:p w:rsidR="000024BD" w:rsidRPr="007E6943" w:rsidRDefault="000024BD" w:rsidP="00F752F3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</w:p>
          <w:p w:rsidR="004A446A" w:rsidRPr="007E6943" w:rsidRDefault="004A446A" w:rsidP="004A446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7E6943">
              <w:rPr>
                <w:rFonts w:eastAsia="Calibri" w:cs="Times New Roman"/>
                <w:b/>
                <w:lang w:val="en-US"/>
              </w:rPr>
              <w:t>Susan Howland</w:t>
            </w:r>
          </w:p>
          <w:p w:rsidR="004A446A" w:rsidRPr="007E6943" w:rsidRDefault="004A446A" w:rsidP="004A446A">
            <w:pPr>
              <w:pStyle w:val="ListParagraph"/>
              <w:numPr>
                <w:ilvl w:val="0"/>
                <w:numId w:val="7"/>
              </w:numPr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Spoke on Light up the Darkness</w:t>
            </w:r>
            <w:r w:rsidR="00594BB6">
              <w:rPr>
                <w:rFonts w:eastAsia="Calibri" w:cs="Times New Roman"/>
                <w:lang w:val="en-US"/>
              </w:rPr>
              <w:t xml:space="preserve"> (LUD) a </w:t>
            </w:r>
            <w:r>
              <w:rPr>
                <w:rFonts w:eastAsia="Calibri" w:cs="Times New Roman"/>
                <w:lang w:val="en-US"/>
              </w:rPr>
              <w:t>group that started in 2012 and was made up of community members.</w:t>
            </w:r>
            <w:r w:rsidR="00594BB6">
              <w:rPr>
                <w:rFonts w:eastAsia="Calibri" w:cs="Times New Roman"/>
                <w:lang w:val="en-US"/>
              </w:rPr>
              <w:t xml:space="preserve"> Established by Sue Hughes to address the lack of mental health services and lobby for additional mental health services in the Lower Clarence.</w:t>
            </w:r>
          </w:p>
          <w:p w:rsidR="005B3EEA" w:rsidRPr="007E6943" w:rsidRDefault="00594BB6" w:rsidP="00594BB6">
            <w:pPr>
              <w:pStyle w:val="ListParagraph"/>
              <w:spacing w:before="120" w:after="200" w:line="276" w:lineRule="auto"/>
              <w:ind w:left="36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LUD</w:t>
            </w:r>
            <w:r w:rsidR="004A446A" w:rsidRPr="00526173">
              <w:rPr>
                <w:rFonts w:eastAsia="Calibri" w:cs="Times New Roman"/>
                <w:lang w:val="en-US"/>
              </w:rPr>
              <w:t xml:space="preserve"> donated $6712.00 to the OHC </w:t>
            </w:r>
            <w:r>
              <w:rPr>
                <w:rFonts w:eastAsia="Calibri" w:cs="Times New Roman"/>
                <w:lang w:val="en-US"/>
              </w:rPr>
              <w:t>to support the OHC Plan as they are having a break from fundraising until further notice</w:t>
            </w:r>
            <w:r w:rsidR="004A446A" w:rsidRPr="00526173">
              <w:rPr>
                <w:rFonts w:eastAsia="Calibri" w:cs="Times New Roman"/>
                <w:lang w:val="en-US"/>
              </w:rPr>
              <w:t xml:space="preserve">. </w:t>
            </w:r>
            <w:r>
              <w:rPr>
                <w:rFonts w:eastAsia="Calibri" w:cs="Times New Roman"/>
                <w:lang w:val="en-US"/>
              </w:rPr>
              <w:t xml:space="preserve"> Photo shoot with LUD committee members and OHC will be held directly after the meeting today.</w:t>
            </w:r>
          </w:p>
        </w:tc>
        <w:tc>
          <w:tcPr>
            <w:tcW w:w="3828" w:type="dxa"/>
          </w:tcPr>
          <w:p w:rsidR="00A866EE" w:rsidRPr="007E6943" w:rsidRDefault="00A866EE" w:rsidP="00F752F3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A866EE" w:rsidRPr="00526173" w:rsidRDefault="00526173" w:rsidP="00F752F3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Letter of thank you for the donation to be sent to the Light up the Darkness group.</w:t>
            </w:r>
          </w:p>
          <w:p w:rsidR="00A866EE" w:rsidRPr="007E6943" w:rsidRDefault="00A866EE" w:rsidP="00F752F3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4D1075" w:rsidRPr="007E6943" w:rsidRDefault="004D1075" w:rsidP="00F752F3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AE7B67" w:rsidRPr="00AE7B67" w:rsidTr="007E6943">
        <w:trPr>
          <w:trHeight w:val="3200"/>
        </w:trPr>
        <w:tc>
          <w:tcPr>
            <w:tcW w:w="3539" w:type="dxa"/>
          </w:tcPr>
          <w:p w:rsidR="00AE7B67" w:rsidRPr="00AE7B67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lastRenderedPageBreak/>
              <w:t xml:space="preserve">11. </w:t>
            </w:r>
            <w:r w:rsidR="005B3EEA" w:rsidRPr="007E6943">
              <w:rPr>
                <w:rFonts w:eastAsia="Times New Roman" w:cs="Arial"/>
                <w:b/>
              </w:rPr>
              <w:t>OHC Planning &amp; Implementation</w:t>
            </w:r>
          </w:p>
        </w:tc>
        <w:tc>
          <w:tcPr>
            <w:tcW w:w="7796" w:type="dxa"/>
          </w:tcPr>
          <w:p w:rsidR="00AE7B67" w:rsidRPr="007E6943" w:rsidRDefault="00526173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11.1 PHN feedback and recommendations</w:t>
            </w:r>
          </w:p>
          <w:p w:rsidR="003D7D74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11</w:t>
            </w:r>
            <w:r w:rsidR="00526173">
              <w:rPr>
                <w:rFonts w:eastAsia="Calibri" w:cs="Times New Roman"/>
                <w:lang w:val="en-US"/>
              </w:rPr>
              <w:t>.1.1  Response to PHN</w:t>
            </w:r>
          </w:p>
          <w:p w:rsidR="00526173" w:rsidRDefault="00526173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Disappointment shown in PHN and the timing of funds being given and then no representative here to discuss.</w:t>
            </w: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594BB6" w:rsidRDefault="00594BB6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594BB6" w:rsidRDefault="00594BB6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11.1.2  BDI Immersion Visit</w:t>
            </w: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11.1.3 Sax Institute – Suicide Prevention Decision Support Tool</w:t>
            </w:r>
          </w:p>
          <w:p w:rsidR="008F7455" w:rsidRDefault="008F7455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7B48AE" w:rsidRDefault="007B48AE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7B48AE" w:rsidRDefault="007B48AE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7B48AE" w:rsidRDefault="007B48AE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7B48AE" w:rsidRDefault="007B48AE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7B48AE" w:rsidRDefault="007B48AE" w:rsidP="00526173">
            <w:pPr>
              <w:pStyle w:val="ListParagraph"/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DB4C88" w:rsidRDefault="00DB4C88" w:rsidP="008F7455">
            <w:pPr>
              <w:spacing w:before="120" w:after="200" w:line="276" w:lineRule="auto"/>
              <w:rPr>
                <w:rFonts w:eastAsia="Calibri" w:cs="Times New Roman"/>
                <w:b/>
                <w:lang w:val="en-US"/>
              </w:rPr>
            </w:pPr>
          </w:p>
          <w:p w:rsidR="00DB4C88" w:rsidRDefault="00DB4C88" w:rsidP="008F7455">
            <w:pPr>
              <w:spacing w:before="120" w:after="200" w:line="276" w:lineRule="auto"/>
              <w:rPr>
                <w:rFonts w:eastAsia="Calibri" w:cs="Times New Roman"/>
                <w:b/>
                <w:lang w:val="en-US"/>
              </w:rPr>
            </w:pPr>
          </w:p>
          <w:p w:rsidR="008F7455" w:rsidRPr="008F7455" w:rsidRDefault="008F7455" w:rsidP="008F7455">
            <w:pPr>
              <w:spacing w:before="120" w:after="200" w:line="276" w:lineRule="auto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11.2 Feedback from BDI (attached)</w:t>
            </w:r>
          </w:p>
        </w:tc>
        <w:tc>
          <w:tcPr>
            <w:tcW w:w="3828" w:type="dxa"/>
          </w:tcPr>
          <w:p w:rsidR="00A866EE" w:rsidRDefault="00A866EE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526173" w:rsidRPr="00526173" w:rsidRDefault="00526173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Hold on making a decision unt</w:t>
            </w:r>
            <w:r w:rsidR="0051502A">
              <w:rPr>
                <w:rFonts w:eastAsia="Times New Roman" w:cs="Times New Roman"/>
              </w:rPr>
              <w:t>il a meeting is held between PHN</w:t>
            </w:r>
            <w:r>
              <w:rPr>
                <w:rFonts w:eastAsia="Times New Roman" w:cs="Times New Roman"/>
              </w:rPr>
              <w:t xml:space="preserve"> and the OHC. </w:t>
            </w:r>
            <w:r w:rsidR="00F37A2A">
              <w:rPr>
                <w:rFonts w:eastAsia="Times New Roman" w:cs="Times New Roman"/>
              </w:rPr>
              <w:t>Need to undertake</w:t>
            </w:r>
            <w:r>
              <w:rPr>
                <w:rFonts w:eastAsia="Times New Roman" w:cs="Times New Roman"/>
              </w:rPr>
              <w:t xml:space="preserve"> more research on options </w:t>
            </w:r>
            <w:r w:rsidR="008F7455">
              <w:rPr>
                <w:rFonts w:eastAsia="Times New Roman" w:cs="Times New Roman"/>
              </w:rPr>
              <w:t>available for fundi</w:t>
            </w:r>
            <w:r w:rsidR="0051502A">
              <w:rPr>
                <w:rFonts w:eastAsia="Times New Roman" w:cs="Times New Roman"/>
              </w:rPr>
              <w:t xml:space="preserve">ng? </w:t>
            </w:r>
            <w:r w:rsidR="00F37A2A">
              <w:rPr>
                <w:rFonts w:eastAsia="Times New Roman" w:cs="Times New Roman"/>
              </w:rPr>
              <w:t xml:space="preserve">Obtain </w:t>
            </w:r>
            <w:r w:rsidR="0051502A">
              <w:rPr>
                <w:rFonts w:eastAsia="Times New Roman" w:cs="Times New Roman"/>
              </w:rPr>
              <w:t xml:space="preserve">clarification </w:t>
            </w:r>
            <w:r w:rsidR="00F37A2A">
              <w:rPr>
                <w:rFonts w:eastAsia="Times New Roman" w:cs="Times New Roman"/>
              </w:rPr>
              <w:t>regarding any conflicts with any members of the Steering Committee i.e. headspace etc.</w:t>
            </w:r>
          </w:p>
          <w:p w:rsidR="00A866EE" w:rsidRPr="008F7455" w:rsidRDefault="008F7455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ED0E01">
              <w:rPr>
                <w:rFonts w:eastAsia="Times New Roman" w:cs="Times New Roman"/>
              </w:rPr>
              <w:t>Suggest</w:t>
            </w:r>
            <w:r>
              <w:rPr>
                <w:rFonts w:eastAsia="Times New Roman" w:cs="Times New Roman"/>
              </w:rPr>
              <w:t xml:space="preserve"> the </w:t>
            </w:r>
            <w:r w:rsidR="007F2206">
              <w:rPr>
                <w:rFonts w:eastAsia="Times New Roman" w:cs="Times New Roman"/>
              </w:rPr>
              <w:t>BDI visit</w:t>
            </w:r>
            <w:r>
              <w:rPr>
                <w:rFonts w:eastAsia="Times New Roman" w:cs="Times New Roman"/>
              </w:rPr>
              <w:t xml:space="preserve"> </w:t>
            </w:r>
            <w:r w:rsidR="007F2206">
              <w:rPr>
                <w:rFonts w:eastAsia="Times New Roman" w:cs="Times New Roman"/>
              </w:rPr>
              <w:t>in the Clarence Valley</w:t>
            </w:r>
            <w:r>
              <w:rPr>
                <w:rFonts w:eastAsia="Times New Roman" w:cs="Times New Roman"/>
              </w:rPr>
              <w:t xml:space="preserve"> so that all </w:t>
            </w:r>
            <w:r w:rsidR="00ED0E01">
              <w:rPr>
                <w:rFonts w:eastAsia="Times New Roman" w:cs="Times New Roman"/>
              </w:rPr>
              <w:t xml:space="preserve">Steering Committee </w:t>
            </w:r>
            <w:r>
              <w:rPr>
                <w:rFonts w:eastAsia="Times New Roman" w:cs="Times New Roman"/>
              </w:rPr>
              <w:t>members of OHC can attend.</w:t>
            </w:r>
          </w:p>
          <w:p w:rsidR="00AB0A59" w:rsidRDefault="008F7455" w:rsidP="00AB0A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Motion: </w:t>
            </w:r>
            <w:r w:rsidR="00AB0A59">
              <w:rPr>
                <w:rFonts w:eastAsia="Times New Roman" w:cs="Times New Roman"/>
              </w:rPr>
              <w:t xml:space="preserve">“To </w:t>
            </w:r>
            <w:r w:rsidR="00DB4C88">
              <w:rPr>
                <w:rFonts w:eastAsia="Times New Roman" w:cs="Times New Roman"/>
              </w:rPr>
              <w:t>send an email</w:t>
            </w:r>
            <w:r w:rsidR="00AB0A59">
              <w:rPr>
                <w:rFonts w:eastAsia="Times New Roman" w:cs="Times New Roman"/>
              </w:rPr>
              <w:t xml:space="preserve"> to the PHN and thank them for the correspondence received but the OHC requires more clarification in person to make a determination on the recommendations outlined in the letter of 17</w:t>
            </w:r>
            <w:r w:rsidR="00AB0A59">
              <w:rPr>
                <w:rFonts w:eastAsia="Times New Roman" w:cs="Times New Roman"/>
                <w:vertAlign w:val="superscript"/>
              </w:rPr>
              <w:t>th</w:t>
            </w:r>
            <w:r w:rsidR="00AB0A59">
              <w:rPr>
                <w:rFonts w:eastAsia="Times New Roman" w:cs="Times New Roman"/>
              </w:rPr>
              <w:t xml:space="preserve"> April. An Extraordinary Steering Committee meeting to be held on Friday, 17</w:t>
            </w:r>
            <w:r w:rsidR="00AB0A59">
              <w:rPr>
                <w:rFonts w:eastAsia="Times New Roman" w:cs="Times New Roman"/>
                <w:vertAlign w:val="superscript"/>
              </w:rPr>
              <w:t>th</w:t>
            </w:r>
            <w:r w:rsidR="00AB0A59">
              <w:rPr>
                <w:rFonts w:eastAsia="Times New Roman" w:cs="Times New Roman"/>
              </w:rPr>
              <w:t xml:space="preserve"> May 2019 at 10am – 12noon</w:t>
            </w:r>
            <w:r w:rsidR="00FC5EB2">
              <w:rPr>
                <w:rFonts w:eastAsia="Times New Roman" w:cs="Times New Roman"/>
              </w:rPr>
              <w:t xml:space="preserve"> at the NSOA</w:t>
            </w:r>
            <w:r w:rsidR="00AB0A59">
              <w:rPr>
                <w:rFonts w:eastAsia="Times New Roman" w:cs="Times New Roman"/>
              </w:rPr>
              <w:t>.”</w:t>
            </w:r>
          </w:p>
          <w:p w:rsidR="00880CD2" w:rsidRPr="008F7455" w:rsidRDefault="008F7455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Moved: R Brewer. Seconded: M </w:t>
            </w:r>
            <w:r w:rsidR="007B48AE">
              <w:rPr>
                <w:rFonts w:eastAsia="Times New Roman" w:cs="Times New Roman"/>
              </w:rPr>
              <w:t>Wellard. Carried.</w:t>
            </w:r>
          </w:p>
          <w:p w:rsidR="008F7455" w:rsidRPr="00AE7B67" w:rsidRDefault="008F7455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AE7B67" w:rsidRPr="00AE7B67" w:rsidTr="007E6943">
        <w:trPr>
          <w:trHeight w:val="1564"/>
        </w:trPr>
        <w:tc>
          <w:tcPr>
            <w:tcW w:w="3539" w:type="dxa"/>
          </w:tcPr>
          <w:p w:rsidR="00AE7B67" w:rsidRPr="00AE7B67" w:rsidRDefault="00476FAA" w:rsidP="00AE7B67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7E6943">
              <w:rPr>
                <w:rFonts w:eastAsia="Times New Roman" w:cs="Arial"/>
                <w:b/>
              </w:rPr>
              <w:t xml:space="preserve">12. </w:t>
            </w:r>
            <w:r w:rsidR="008F7455">
              <w:rPr>
                <w:rFonts w:eastAsia="Times New Roman" w:cs="Arial"/>
                <w:b/>
              </w:rPr>
              <w:t>Implementation Teams Project Proposal Updates</w:t>
            </w:r>
          </w:p>
        </w:tc>
        <w:tc>
          <w:tcPr>
            <w:tcW w:w="7796" w:type="dxa"/>
          </w:tcPr>
          <w:p w:rsidR="00AE7B67" w:rsidRPr="007E6943" w:rsidRDefault="00476FAA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7E6943">
              <w:rPr>
                <w:rFonts w:eastAsia="Calibri" w:cs="Times New Roman"/>
                <w:b/>
                <w:lang w:val="en-US"/>
              </w:rPr>
              <w:t xml:space="preserve">12.1 </w:t>
            </w:r>
            <w:r w:rsidR="008F7455">
              <w:rPr>
                <w:rFonts w:eastAsia="Calibri" w:cs="Times New Roman"/>
                <w:b/>
                <w:lang w:val="en-US"/>
              </w:rPr>
              <w:t>Access</w:t>
            </w:r>
          </w:p>
          <w:p w:rsidR="003D7D74" w:rsidRDefault="008F7455" w:rsidP="007E6943">
            <w:pPr>
              <w:pStyle w:val="ListParagraph"/>
              <w:numPr>
                <w:ilvl w:val="0"/>
                <w:numId w:val="13"/>
              </w:numPr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No update</w:t>
            </w:r>
          </w:p>
          <w:p w:rsidR="007B48AE" w:rsidRPr="007E6943" w:rsidRDefault="007B48AE" w:rsidP="007B48AE">
            <w:pPr>
              <w:pStyle w:val="ListParagraph"/>
              <w:spacing w:before="120" w:after="200" w:line="276" w:lineRule="auto"/>
              <w:ind w:left="360"/>
              <w:rPr>
                <w:rFonts w:eastAsia="Calibri" w:cs="Times New Roman"/>
                <w:lang w:val="en-US"/>
              </w:rPr>
            </w:pPr>
          </w:p>
          <w:p w:rsidR="005B3EEA" w:rsidRPr="00F37A2A" w:rsidRDefault="00476FAA" w:rsidP="005B3EEA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7E6943">
              <w:rPr>
                <w:rFonts w:eastAsia="Calibri" w:cs="Times New Roman"/>
                <w:b/>
                <w:lang w:val="en-US"/>
              </w:rPr>
              <w:t xml:space="preserve">12.2 </w:t>
            </w:r>
            <w:r w:rsidR="007B48AE" w:rsidRPr="00F37A2A">
              <w:rPr>
                <w:rFonts w:eastAsia="Calibri" w:cs="Times New Roman"/>
                <w:lang w:val="en-US"/>
              </w:rPr>
              <w:t>Community Capacity Building – Logic Model</w:t>
            </w:r>
            <w:r w:rsidR="00C17246" w:rsidRPr="00F37A2A">
              <w:rPr>
                <w:rFonts w:eastAsia="Calibri" w:cs="Times New Roman"/>
                <w:lang w:val="en-US"/>
              </w:rPr>
              <w:t xml:space="preserve"> and Regional Training Plan</w:t>
            </w:r>
            <w:r w:rsidR="007B48AE" w:rsidRPr="00F37A2A">
              <w:rPr>
                <w:rFonts w:eastAsia="Calibri" w:cs="Times New Roman"/>
                <w:lang w:val="en-US"/>
              </w:rPr>
              <w:t xml:space="preserve"> </w:t>
            </w:r>
            <w:r w:rsidR="00C17246" w:rsidRPr="00F37A2A">
              <w:rPr>
                <w:rFonts w:eastAsia="Calibri" w:cs="Times New Roman"/>
                <w:lang w:val="en-US"/>
              </w:rPr>
              <w:t xml:space="preserve">was </w:t>
            </w:r>
            <w:r w:rsidR="00C17246" w:rsidRPr="00F37A2A">
              <w:rPr>
                <w:rFonts w:eastAsia="Calibri" w:cs="Times New Roman"/>
                <w:lang w:val="en-US"/>
              </w:rPr>
              <w:lastRenderedPageBreak/>
              <w:t>tabled.  Feedback welcomed to Sue for discussion at next IT meeting.</w:t>
            </w:r>
          </w:p>
          <w:p w:rsidR="003D7D74" w:rsidRPr="00F37A2A" w:rsidRDefault="003D7D74" w:rsidP="005B3EEA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</w:p>
          <w:p w:rsidR="005B3EEA" w:rsidRDefault="00476FAA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 w:rsidRPr="00F37A2A">
              <w:rPr>
                <w:rFonts w:eastAsia="Calibri" w:cs="Times New Roman"/>
                <w:b/>
                <w:lang w:val="en-US"/>
              </w:rPr>
              <w:t>12.3</w:t>
            </w:r>
            <w:r w:rsidRPr="00F37A2A">
              <w:rPr>
                <w:rFonts w:eastAsia="Calibri" w:cs="Times New Roman"/>
                <w:lang w:val="en-US"/>
              </w:rPr>
              <w:t xml:space="preserve"> </w:t>
            </w:r>
            <w:r w:rsidR="007B48AE" w:rsidRPr="00F37A2A">
              <w:rPr>
                <w:rFonts w:eastAsia="Calibri" w:cs="Times New Roman"/>
                <w:lang w:val="en-US"/>
              </w:rPr>
              <w:t xml:space="preserve">Community Engagement – </w:t>
            </w:r>
            <w:r w:rsidR="00C17246" w:rsidRPr="00F37A2A">
              <w:rPr>
                <w:rFonts w:eastAsia="Calibri" w:cs="Times New Roman"/>
                <w:lang w:val="en-US"/>
              </w:rPr>
              <w:t>Logic Model tabled. Feedback welcomed to Sue for discussion at next IT meeting</w:t>
            </w:r>
            <w:r w:rsidR="00C17246">
              <w:rPr>
                <w:rFonts w:eastAsia="Calibri" w:cs="Times New Roman"/>
                <w:b/>
                <w:lang w:val="en-US"/>
              </w:rPr>
              <w:t xml:space="preserve">. </w:t>
            </w:r>
          </w:p>
          <w:p w:rsidR="00594BB6" w:rsidRPr="00594BB6" w:rsidRDefault="00594BB6" w:rsidP="005B3EEA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594BB6">
              <w:rPr>
                <w:rFonts w:eastAsia="Calibri" w:cs="Times New Roman"/>
                <w:lang w:val="en-US"/>
              </w:rPr>
              <w:t xml:space="preserve">Skye acknowledged the level of work that had gone into developing the two Logic Models and the Regional Training Plan. </w:t>
            </w:r>
          </w:p>
          <w:p w:rsidR="00F37A2A" w:rsidRDefault="00F37A2A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</w:p>
          <w:p w:rsidR="00C17246" w:rsidRPr="007E6943" w:rsidRDefault="00C17246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Mental Health Month Grants from Way Ahead are open.</w:t>
            </w:r>
          </w:p>
          <w:p w:rsidR="007B48AE" w:rsidRDefault="007B48AE" w:rsidP="005B3EEA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</w:p>
          <w:p w:rsidR="007B48AE" w:rsidRPr="007E6943" w:rsidRDefault="007B48AE" w:rsidP="005B3EEA">
            <w:pPr>
              <w:spacing w:before="120" w:after="200" w:line="276" w:lineRule="auto"/>
              <w:contextualSpacing/>
              <w:rPr>
                <w:rFonts w:eastAsia="Calibri" w:cs="Times New Roman"/>
                <w:lang w:val="en-US"/>
              </w:rPr>
            </w:pPr>
          </w:p>
          <w:p w:rsidR="003D7D74" w:rsidRPr="007E6943" w:rsidRDefault="007B48AE" w:rsidP="005B3EEA">
            <w:pPr>
              <w:spacing w:before="120" w:after="200" w:line="276" w:lineRule="auto"/>
              <w:contextualSpacing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12.4 Leadership</w:t>
            </w:r>
            <w:r w:rsidR="00C17246">
              <w:rPr>
                <w:rFonts w:eastAsia="Calibri" w:cs="Times New Roman"/>
                <w:b/>
                <w:lang w:val="en-US"/>
              </w:rPr>
              <w:t xml:space="preserve"> Group</w:t>
            </w:r>
          </w:p>
          <w:p w:rsidR="00590F14" w:rsidRDefault="007B48AE" w:rsidP="007B48AE">
            <w:pPr>
              <w:pStyle w:val="ListParagraph"/>
              <w:numPr>
                <w:ilvl w:val="0"/>
                <w:numId w:val="13"/>
              </w:numPr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Sue put out an expression of interest for positions and had no response.</w:t>
            </w:r>
          </w:p>
          <w:p w:rsidR="00F37A2A" w:rsidRPr="00F37A2A" w:rsidRDefault="00F37A2A" w:rsidP="00F37A2A">
            <w:pPr>
              <w:pStyle w:val="ListParagraph"/>
              <w:numPr>
                <w:ilvl w:val="0"/>
                <w:numId w:val="13"/>
              </w:numPr>
              <w:spacing w:before="120" w:after="200" w:line="276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 xml:space="preserve">All SC members present were asked for interest in joining this Group. The following indicated their interest. </w:t>
            </w:r>
            <w:r>
              <w:rPr>
                <w:rFonts w:eastAsia="Times New Roman" w:cs="Times New Roman"/>
              </w:rPr>
              <w:t>2 - Co-C</w:t>
            </w:r>
            <w:r>
              <w:rPr>
                <w:rFonts w:eastAsia="Times New Roman" w:cs="Times New Roman"/>
              </w:rPr>
              <w:t xml:space="preserve">hairs – Russell Brewers &amp; Sue Howland.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Auspicing body – NSOA Skye Sear, Secretariat </w:t>
            </w:r>
            <w:r>
              <w:rPr>
                <w:rFonts w:eastAsia="Times New Roman" w:cs="Times New Roman"/>
              </w:rPr>
              <w:t>support</w:t>
            </w:r>
            <w:r>
              <w:rPr>
                <w:rFonts w:eastAsia="Times New Roman" w:cs="Times New Roman"/>
              </w:rPr>
              <w:t>– NSOA Heidi Buist. Members – Roxie Collett, Meghanne Wellard + one more.</w:t>
            </w:r>
          </w:p>
          <w:p w:rsidR="00A65372" w:rsidRPr="00A65372" w:rsidRDefault="00A65372" w:rsidP="00A65372">
            <w:pPr>
              <w:spacing w:before="120" w:after="200" w:line="276" w:lineRule="auto"/>
              <w:rPr>
                <w:rFonts w:eastAsia="Calibri" w:cs="Times New Roman"/>
                <w:lang w:val="en-US"/>
              </w:rPr>
            </w:pPr>
          </w:p>
          <w:p w:rsidR="00590F14" w:rsidRPr="00880CD2" w:rsidRDefault="00590F14" w:rsidP="00A65372">
            <w:pPr>
              <w:pStyle w:val="ListParagraph"/>
              <w:spacing w:before="120" w:after="200" w:line="276" w:lineRule="auto"/>
              <w:ind w:left="360"/>
              <w:rPr>
                <w:rFonts w:eastAsia="Calibri" w:cs="Times New Roman"/>
                <w:lang w:val="en-US"/>
              </w:rPr>
            </w:pPr>
          </w:p>
        </w:tc>
        <w:tc>
          <w:tcPr>
            <w:tcW w:w="3828" w:type="dxa"/>
          </w:tcPr>
          <w:p w:rsidR="007E6943" w:rsidRPr="007B48AE" w:rsidRDefault="007B48AE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Action: </w:t>
            </w:r>
            <w:r w:rsidR="00C17246">
              <w:rPr>
                <w:rFonts w:eastAsia="Times New Roman" w:cs="Times New Roman"/>
              </w:rPr>
              <w:t>All Implementation Teams projects are on hold until the funding is released from the PHN.</w:t>
            </w:r>
          </w:p>
          <w:p w:rsidR="007E6943" w:rsidRPr="007E6943" w:rsidRDefault="007E6943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7E6943" w:rsidRPr="007E6943" w:rsidRDefault="007E6943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C17246" w:rsidRDefault="00C17246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C17246" w:rsidRDefault="00594BB6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Pr="00594BB6">
              <w:rPr>
                <w:rFonts w:eastAsia="Times New Roman" w:cs="Times New Roman"/>
              </w:rPr>
              <w:t>Sue to pass onto the IT Team members who are an apology</w:t>
            </w:r>
            <w:r>
              <w:rPr>
                <w:rFonts w:eastAsia="Times New Roman" w:cs="Times New Roman"/>
                <w:b/>
              </w:rPr>
              <w:t>.</w:t>
            </w:r>
          </w:p>
          <w:p w:rsidR="00C17246" w:rsidRPr="00F37A2A" w:rsidRDefault="00C17246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>
              <w:rPr>
                <w:rFonts w:eastAsia="Times New Roman" w:cs="Times New Roman"/>
              </w:rPr>
              <w:t xml:space="preserve"> Implementation team to go ahead with grant application for World Mental Health Day.</w:t>
            </w:r>
          </w:p>
          <w:p w:rsidR="00594BB6" w:rsidRDefault="00594BB6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AE7B67" w:rsidRDefault="007B48AE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17246" w:rsidRPr="00A65372" w:rsidRDefault="00C17246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Sue to send out email inviting another community member.</w:t>
            </w:r>
          </w:p>
        </w:tc>
      </w:tr>
      <w:tr w:rsidR="00AE7B67" w:rsidRPr="00AE7B67" w:rsidTr="007E6943">
        <w:trPr>
          <w:trHeight w:val="85"/>
        </w:trPr>
        <w:tc>
          <w:tcPr>
            <w:tcW w:w="3539" w:type="dxa"/>
          </w:tcPr>
          <w:p w:rsidR="00AE7B67" w:rsidRPr="00AE7B67" w:rsidRDefault="00A65372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13. Other Business</w:t>
            </w:r>
          </w:p>
        </w:tc>
        <w:tc>
          <w:tcPr>
            <w:tcW w:w="7796" w:type="dxa"/>
          </w:tcPr>
          <w:p w:rsidR="00590F14" w:rsidRDefault="00A65372" w:rsidP="007E6943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13.1 Implementation Team – Volunteer Management</w:t>
            </w:r>
          </w:p>
          <w:p w:rsidR="00A65372" w:rsidRDefault="00A65372" w:rsidP="007E6943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</w:p>
          <w:p w:rsidR="00C17246" w:rsidRDefault="00C17246" w:rsidP="007E6943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</w:p>
          <w:p w:rsidR="00A65372" w:rsidRDefault="00A65372" w:rsidP="007E6943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13.2 Valley Track Consortium</w:t>
            </w:r>
          </w:p>
          <w:p w:rsidR="00A65372" w:rsidRDefault="00A65372" w:rsidP="00A65372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Jason Grime</w:t>
            </w:r>
            <w:r w:rsidR="00FC5EB2">
              <w:rPr>
                <w:rFonts w:eastAsia="Times New Roman" w:cs="Times New Roman"/>
                <w:lang w:val="en-US"/>
              </w:rPr>
              <w:t>s</w:t>
            </w:r>
            <w:r>
              <w:rPr>
                <w:rFonts w:eastAsia="Times New Roman" w:cs="Times New Roman"/>
                <w:lang w:val="en-US"/>
              </w:rPr>
              <w:t xml:space="preserve"> spoke on </w:t>
            </w:r>
            <w:r w:rsidR="00FC5EB2">
              <w:rPr>
                <w:rFonts w:eastAsia="Times New Roman" w:cs="Times New Roman"/>
                <w:lang w:val="en-US"/>
              </w:rPr>
              <w:t xml:space="preserve">the Valley Track </w:t>
            </w:r>
            <w:r>
              <w:rPr>
                <w:rFonts w:eastAsia="Times New Roman" w:cs="Times New Roman"/>
                <w:lang w:val="en-US"/>
              </w:rPr>
              <w:t>Consortium</w:t>
            </w:r>
            <w:r w:rsidR="00C17246">
              <w:rPr>
                <w:rFonts w:eastAsia="Times New Roman" w:cs="Times New Roman"/>
                <w:lang w:val="en-US"/>
              </w:rPr>
              <w:t xml:space="preserve">.  Approx 8 boys attend each week. </w:t>
            </w:r>
          </w:p>
          <w:p w:rsidR="00A65372" w:rsidRDefault="00A65372" w:rsidP="00A65372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lastRenderedPageBreak/>
              <w:t>13.3 OHC Budget</w:t>
            </w:r>
          </w:p>
          <w:p w:rsidR="00A65372" w:rsidRDefault="00A65372" w:rsidP="00A65372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 w:rsidRPr="00A65372">
              <w:rPr>
                <w:rFonts w:eastAsia="Times New Roman" w:cs="Times New Roman"/>
                <w:lang w:val="en-US"/>
              </w:rPr>
              <w:t>No discussion</w:t>
            </w:r>
            <w:r w:rsidR="00C17246">
              <w:rPr>
                <w:rFonts w:eastAsia="Times New Roman" w:cs="Times New Roman"/>
                <w:lang w:val="en-US"/>
              </w:rPr>
              <w:t xml:space="preserve"> as discussed in Surplus Funds IT update.</w:t>
            </w:r>
          </w:p>
          <w:p w:rsidR="00A65372" w:rsidRDefault="00A65372" w:rsidP="00A65372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13.4 OHC Steering Committee email etiquette</w:t>
            </w:r>
          </w:p>
          <w:p w:rsidR="00A65372" w:rsidRDefault="00594BB6" w:rsidP="00A65372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Had a request from a couple of SC Members to recommend sending any SC emails to all rather than the current practice of using the bcc function to enable reply all and conversation if required.</w:t>
            </w:r>
          </w:p>
          <w:p w:rsidR="00A65372" w:rsidRDefault="00A65372" w:rsidP="00A65372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</w:p>
          <w:p w:rsidR="00A65372" w:rsidRDefault="00A65372" w:rsidP="00A65372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13.5 Steering Committee Member update – review of standing Agenda item</w:t>
            </w:r>
          </w:p>
          <w:p w:rsidR="00DD502D" w:rsidRDefault="00DD502D" w:rsidP="00A65372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</w:p>
          <w:p w:rsidR="00DD502D" w:rsidRDefault="00DD502D" w:rsidP="00A65372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13.6 Pacific Complete/Yamba Golf Day donation</w:t>
            </w:r>
          </w:p>
          <w:p w:rsidR="00DD502D" w:rsidRDefault="00DD502D" w:rsidP="00DD502D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Sue read letter from Pacific Complete regards attending their Golf Day and receiving donations for OHC</w:t>
            </w:r>
          </w:p>
          <w:p w:rsidR="00F37A2A" w:rsidRDefault="00F37A2A" w:rsidP="00F37A2A">
            <w:pPr>
              <w:pStyle w:val="ListParagraph"/>
              <w:spacing w:before="120" w:after="240" w:line="240" w:lineRule="auto"/>
              <w:ind w:left="360"/>
              <w:rPr>
                <w:rFonts w:eastAsia="Times New Roman" w:cs="Times New Roman"/>
                <w:lang w:val="en-US"/>
              </w:rPr>
            </w:pPr>
          </w:p>
          <w:p w:rsidR="00DD502D" w:rsidRDefault="00DD502D" w:rsidP="00F37A2A">
            <w:pPr>
              <w:pStyle w:val="ListParagraph"/>
              <w:numPr>
                <w:ilvl w:val="1"/>
                <w:numId w:val="18"/>
              </w:num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  <w:r w:rsidRPr="00F37A2A">
              <w:rPr>
                <w:rFonts w:eastAsia="Times New Roman" w:cs="Times New Roman"/>
                <w:b/>
                <w:lang w:val="en-US"/>
              </w:rPr>
              <w:t>Suicide Prevention Forum</w:t>
            </w:r>
          </w:p>
          <w:p w:rsidR="00F37A2A" w:rsidRDefault="00F37A2A" w:rsidP="00F37A2A">
            <w:pPr>
              <w:pStyle w:val="ListParagraph"/>
              <w:spacing w:before="120" w:after="240" w:line="240" w:lineRule="auto"/>
              <w:ind w:left="390"/>
              <w:rPr>
                <w:rFonts w:eastAsia="Times New Roman" w:cs="Times New Roman"/>
                <w:b/>
                <w:lang w:val="en-US"/>
              </w:rPr>
            </w:pPr>
          </w:p>
          <w:p w:rsidR="00F37A2A" w:rsidRPr="00F37A2A" w:rsidRDefault="00F37A2A" w:rsidP="00F37A2A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 w:rsidRPr="00F37A2A">
              <w:rPr>
                <w:rFonts w:eastAsia="Times New Roman" w:cs="Times New Roman"/>
                <w:lang w:val="en-US"/>
              </w:rPr>
              <w:t xml:space="preserve">Russell Brewer provided an update on the recent Suicide Prevention Forum that Richard Buss, Sam Osborne and Sue Hughes were invited to highlight Our Healthy Clarence. </w:t>
            </w:r>
          </w:p>
          <w:p w:rsidR="00F37A2A" w:rsidRPr="00F37A2A" w:rsidRDefault="00F37A2A" w:rsidP="00F37A2A">
            <w:pPr>
              <w:spacing w:before="120" w:after="240" w:line="240" w:lineRule="auto"/>
              <w:rPr>
                <w:rFonts w:eastAsia="Times New Roman" w:cs="Times New Roman"/>
                <w:b/>
                <w:lang w:val="en-US"/>
              </w:rPr>
            </w:pPr>
            <w:r w:rsidRPr="00F37A2A">
              <w:rPr>
                <w:rFonts w:eastAsia="Times New Roman" w:cs="Times New Roman"/>
                <w:b/>
                <w:lang w:val="en-US"/>
              </w:rPr>
              <w:t>ANY OTHER BUSINESS TABLED AT THE MEETING</w:t>
            </w:r>
          </w:p>
          <w:p w:rsidR="00DD502D" w:rsidRPr="00F37A2A" w:rsidRDefault="00F37A2A" w:rsidP="00F37A2A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Meghanne Wellard tabled the Youth Suicide communication protocol.</w:t>
            </w:r>
          </w:p>
          <w:p w:rsidR="00F9065B" w:rsidRDefault="00F9065B" w:rsidP="00F9065B">
            <w:pPr>
              <w:pStyle w:val="ListParagraph"/>
              <w:spacing w:before="120" w:after="240" w:line="240" w:lineRule="auto"/>
              <w:ind w:left="360"/>
              <w:rPr>
                <w:rFonts w:eastAsia="Times New Roman" w:cs="Times New Roman"/>
                <w:lang w:val="en-US"/>
              </w:rPr>
            </w:pPr>
          </w:p>
          <w:p w:rsidR="00DD502D" w:rsidRPr="00DD502D" w:rsidRDefault="00DD502D" w:rsidP="00DD502D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Fundamental Mental Health Services have changed system pathways to now accommodate community members. </w:t>
            </w:r>
          </w:p>
        </w:tc>
        <w:tc>
          <w:tcPr>
            <w:tcW w:w="3828" w:type="dxa"/>
          </w:tcPr>
          <w:p w:rsidR="00AE7B67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Action:</w:t>
            </w:r>
            <w:r>
              <w:rPr>
                <w:rFonts w:eastAsia="Times New Roman" w:cs="Times New Roman"/>
              </w:rPr>
              <w:t xml:space="preserve"> Convene a team</w:t>
            </w:r>
            <w:r w:rsidR="00C17246">
              <w:rPr>
                <w:rFonts w:eastAsia="Times New Roman" w:cs="Times New Roman"/>
              </w:rPr>
              <w:t xml:space="preserve"> for Volunteer Management. Gian</w:t>
            </w:r>
            <w:r>
              <w:rPr>
                <w:rFonts w:eastAsia="Times New Roman" w:cs="Times New Roman"/>
              </w:rPr>
              <w:t xml:space="preserve">e </w:t>
            </w:r>
            <w:r w:rsidR="00C17246">
              <w:rPr>
                <w:rFonts w:eastAsia="Times New Roman" w:cs="Times New Roman"/>
              </w:rPr>
              <w:t xml:space="preserve">to lead. </w:t>
            </w:r>
          </w:p>
          <w:p w:rsidR="00C17246" w:rsidRDefault="00C17246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Sue to send out email to all SC members asking for interested members to join the Volunteer </w:t>
            </w:r>
            <w:r w:rsidR="00F37A2A">
              <w:rPr>
                <w:rFonts w:eastAsia="Times New Roman" w:cs="Times New Roman"/>
              </w:rPr>
              <w:t>Management</w:t>
            </w:r>
            <w:r>
              <w:rPr>
                <w:rFonts w:eastAsia="Times New Roman" w:cs="Times New Roman"/>
              </w:rPr>
              <w:t xml:space="preserve"> Team.</w:t>
            </w:r>
          </w:p>
          <w:p w:rsidR="00A65372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DB4C88" w:rsidRDefault="00DB4C88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 w:rsidRPr="00DB4C88">
              <w:rPr>
                <w:rFonts w:eastAsia="Times New Roman" w:cs="Times New Roman"/>
                <w:b/>
              </w:rPr>
              <w:t>Action</w:t>
            </w:r>
            <w:r>
              <w:rPr>
                <w:rFonts w:eastAsia="Times New Roman" w:cs="Times New Roman"/>
              </w:rPr>
              <w:t>: NIL</w:t>
            </w:r>
          </w:p>
          <w:p w:rsidR="00A65372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A65372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A65372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594BB6" w:rsidRDefault="00594BB6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A65372" w:rsidRDefault="00A65372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>
              <w:rPr>
                <w:rFonts w:eastAsia="Times New Roman" w:cs="Times New Roman"/>
              </w:rPr>
              <w:t>Sue to send out email asking for authorisation to send bulk emails openly so that discussion between all can happen.</w:t>
            </w:r>
          </w:p>
          <w:p w:rsidR="00594BB6" w:rsidRDefault="00594BB6" w:rsidP="00DD502D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  <w:p w:rsidR="00DD502D" w:rsidRDefault="00DD502D" w:rsidP="00DD502D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17246">
              <w:rPr>
                <w:rFonts w:eastAsia="Times New Roman" w:cs="Times New Roman"/>
              </w:rPr>
              <w:t>Change the</w:t>
            </w:r>
            <w:r>
              <w:rPr>
                <w:rFonts w:eastAsia="Times New Roman" w:cs="Times New Roman"/>
              </w:rPr>
              <w:t xml:space="preserve"> agenda it</w:t>
            </w:r>
            <w:r w:rsidR="00C17246">
              <w:rPr>
                <w:rFonts w:eastAsia="Times New Roman" w:cs="Times New Roman"/>
              </w:rPr>
              <w:t>em to</w:t>
            </w:r>
            <w:r>
              <w:rPr>
                <w:rFonts w:eastAsia="Times New Roman" w:cs="Times New Roman"/>
              </w:rPr>
              <w:t xml:space="preserve"> “Opportunities for </w:t>
            </w:r>
            <w:r w:rsidR="005A2973">
              <w:rPr>
                <w:rFonts w:eastAsia="Times New Roman" w:cs="Times New Roman"/>
              </w:rPr>
              <w:t>Collaboration</w:t>
            </w:r>
            <w:r>
              <w:rPr>
                <w:rFonts w:eastAsia="Times New Roman" w:cs="Times New Roman"/>
              </w:rPr>
              <w:t>”</w:t>
            </w:r>
          </w:p>
          <w:p w:rsidR="00DD502D" w:rsidRDefault="00DD502D" w:rsidP="00DD502D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Sue </w:t>
            </w:r>
            <w:r w:rsidR="00C17246">
              <w:rPr>
                <w:rFonts w:eastAsia="Times New Roman" w:cs="Times New Roman"/>
              </w:rPr>
              <w:t>attended the Golf Day and a total of $1650 was raised for OHC</w:t>
            </w:r>
          </w:p>
          <w:p w:rsidR="00F37A2A" w:rsidRDefault="00F37A2A" w:rsidP="00DD502D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F37A2A" w:rsidRDefault="00F37A2A" w:rsidP="00F37A2A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Pr="00F37A2A">
              <w:rPr>
                <w:rFonts w:eastAsia="Times New Roman" w:cs="Times New Roman"/>
              </w:rPr>
              <w:t>Sue to send link of The Land article to the SC</w:t>
            </w:r>
          </w:p>
          <w:p w:rsidR="00F37A2A" w:rsidRDefault="00F37A2A" w:rsidP="00F37A2A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594BB6" w:rsidRDefault="00594BB6" w:rsidP="00F37A2A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</w:p>
          <w:p w:rsidR="00DD502D" w:rsidRPr="00DD502D" w:rsidRDefault="00DD502D" w:rsidP="00F37A2A">
            <w:pPr>
              <w:spacing w:before="120" w:after="24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</w:t>
            </w:r>
            <w:r w:rsidR="00F37A2A">
              <w:rPr>
                <w:rFonts w:eastAsia="Times New Roman" w:cs="Times New Roman"/>
              </w:rPr>
              <w:t>Sue to add</w:t>
            </w:r>
            <w:r>
              <w:rPr>
                <w:rFonts w:eastAsia="Times New Roman" w:cs="Times New Roman"/>
              </w:rPr>
              <w:t xml:space="preserve"> </w:t>
            </w:r>
            <w:r w:rsidR="00F37A2A">
              <w:rPr>
                <w:rFonts w:eastAsia="Times New Roman" w:cs="Times New Roman"/>
              </w:rPr>
              <w:t>to</w:t>
            </w:r>
            <w:r>
              <w:rPr>
                <w:rFonts w:eastAsia="Times New Roman" w:cs="Times New Roman"/>
              </w:rPr>
              <w:t xml:space="preserve"> the agenda </w:t>
            </w:r>
            <w:r w:rsidR="00F37A2A">
              <w:rPr>
                <w:rFonts w:eastAsia="Times New Roman" w:cs="Times New Roman"/>
              </w:rPr>
              <w:t>for the 20</w:t>
            </w:r>
            <w:r w:rsidR="00F37A2A" w:rsidRPr="00F37A2A">
              <w:rPr>
                <w:rFonts w:eastAsia="Times New Roman" w:cs="Times New Roman"/>
                <w:vertAlign w:val="superscript"/>
              </w:rPr>
              <w:t>th</w:t>
            </w:r>
            <w:r w:rsidR="00F37A2A">
              <w:rPr>
                <w:rFonts w:eastAsia="Times New Roman" w:cs="Times New Roman"/>
              </w:rPr>
              <w:t xml:space="preserve"> June</w:t>
            </w:r>
            <w:r>
              <w:rPr>
                <w:rFonts w:eastAsia="Times New Roman" w:cs="Times New Roman"/>
              </w:rPr>
              <w:t xml:space="preserve"> next meeting.</w:t>
            </w:r>
          </w:p>
        </w:tc>
      </w:tr>
      <w:tr w:rsidR="005B3EEA" w:rsidRPr="007E6943" w:rsidTr="007E6943">
        <w:trPr>
          <w:trHeight w:val="85"/>
        </w:trPr>
        <w:tc>
          <w:tcPr>
            <w:tcW w:w="3539" w:type="dxa"/>
          </w:tcPr>
          <w:p w:rsidR="005B3EEA" w:rsidRPr="007E6943" w:rsidRDefault="00476FAA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lastRenderedPageBreak/>
              <w:t xml:space="preserve">14. </w:t>
            </w:r>
            <w:r w:rsidR="005B3EEA" w:rsidRPr="007E6943">
              <w:rPr>
                <w:rFonts w:eastAsia="Times New Roman" w:cs="Times New Roman"/>
                <w:b/>
              </w:rPr>
              <w:t>Next Meeting</w:t>
            </w:r>
          </w:p>
        </w:tc>
        <w:tc>
          <w:tcPr>
            <w:tcW w:w="7796" w:type="dxa"/>
          </w:tcPr>
          <w:p w:rsidR="005B3EEA" w:rsidRDefault="00F37A2A" w:rsidP="00F9065B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Extraordinary Meeting to be held on </w:t>
            </w:r>
            <w:r w:rsidR="00F9065B">
              <w:rPr>
                <w:rFonts w:eastAsia="Times New Roman" w:cs="Times New Roman"/>
                <w:lang w:val="en-US"/>
              </w:rPr>
              <w:t>Fri</w:t>
            </w:r>
            <w:r w:rsidR="00F752F3" w:rsidRPr="007E6943">
              <w:rPr>
                <w:rFonts w:eastAsia="Times New Roman" w:cs="Times New Roman"/>
                <w:lang w:val="en-US"/>
              </w:rPr>
              <w:t xml:space="preserve">day – </w:t>
            </w:r>
            <w:r w:rsidR="00F9065B">
              <w:rPr>
                <w:rFonts w:eastAsia="Times New Roman" w:cs="Times New Roman"/>
                <w:lang w:val="en-US"/>
              </w:rPr>
              <w:t>17</w:t>
            </w:r>
            <w:r w:rsidR="00F752F3" w:rsidRPr="007E6943">
              <w:rPr>
                <w:rFonts w:eastAsia="Times New Roman" w:cs="Times New Roman"/>
                <w:lang w:val="en-US"/>
              </w:rPr>
              <w:t xml:space="preserve">th May 2019 at </w:t>
            </w:r>
            <w:r w:rsidR="00F9065B">
              <w:rPr>
                <w:rFonts w:eastAsia="Times New Roman" w:cs="Times New Roman"/>
                <w:lang w:val="en-US"/>
              </w:rPr>
              <w:t>New School of Arts</w:t>
            </w:r>
            <w:r w:rsidR="00F752F3" w:rsidRPr="007E6943">
              <w:rPr>
                <w:rFonts w:eastAsia="Times New Roman" w:cs="Times New Roman"/>
                <w:lang w:val="en-US"/>
              </w:rPr>
              <w:t>,</w:t>
            </w:r>
            <w:r w:rsidR="00F9065B">
              <w:rPr>
                <w:rFonts w:eastAsia="Times New Roman" w:cs="Times New Roman"/>
                <w:lang w:val="en-US"/>
              </w:rPr>
              <w:t xml:space="preserve"> Meeting Room -</w:t>
            </w:r>
            <w:r w:rsidR="00F752F3" w:rsidRPr="007E6943">
              <w:rPr>
                <w:rFonts w:eastAsia="Times New Roman" w:cs="Times New Roman"/>
                <w:lang w:val="en-US"/>
              </w:rPr>
              <w:t xml:space="preserve"> 10am to 12:30pm.</w:t>
            </w:r>
          </w:p>
          <w:p w:rsidR="00F37A2A" w:rsidRPr="007E6943" w:rsidRDefault="00F37A2A" w:rsidP="00F9065B">
            <w:pPr>
              <w:spacing w:before="120" w:after="24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Next Steering Committee meeting to be held June 20</w:t>
            </w:r>
            <w:r w:rsidRPr="00F37A2A">
              <w:rPr>
                <w:rFonts w:eastAsia="Times New Roman" w:cs="Times New Roman"/>
                <w:vertAlign w:val="superscript"/>
                <w:lang w:val="en-US"/>
              </w:rPr>
              <w:t>th</w:t>
            </w:r>
            <w:r>
              <w:rPr>
                <w:rFonts w:eastAsia="Times New Roman" w:cs="Times New Roman"/>
                <w:lang w:val="en-US"/>
              </w:rPr>
              <w:t xml:space="preserve"> at </w:t>
            </w:r>
            <w:r w:rsidRPr="00F37A2A">
              <w:rPr>
                <w:rFonts w:eastAsia="Times New Roman" w:cs="Times New Roman"/>
                <w:b/>
                <w:lang w:val="en-US"/>
              </w:rPr>
              <w:t>Education Room 2,</w:t>
            </w:r>
            <w:r>
              <w:rPr>
                <w:rFonts w:eastAsia="Times New Roman" w:cs="Times New Roman"/>
                <w:lang w:val="en-US"/>
              </w:rPr>
              <w:t xml:space="preserve"> Grafton Base Hospital.</w:t>
            </w:r>
          </w:p>
        </w:tc>
        <w:tc>
          <w:tcPr>
            <w:tcW w:w="3828" w:type="dxa"/>
          </w:tcPr>
          <w:p w:rsidR="005B3EEA" w:rsidRPr="007E6943" w:rsidRDefault="005B3EEA" w:rsidP="00AE7B67">
            <w:pPr>
              <w:spacing w:before="120" w:after="240" w:line="240" w:lineRule="auto"/>
              <w:rPr>
                <w:rFonts w:eastAsia="Times New Roman" w:cs="Times New Roman"/>
              </w:rPr>
            </w:pPr>
          </w:p>
        </w:tc>
      </w:tr>
      <w:tr w:rsidR="007E6943" w:rsidRPr="007E6943" w:rsidTr="007E6943">
        <w:trPr>
          <w:trHeight w:val="85"/>
        </w:trPr>
        <w:tc>
          <w:tcPr>
            <w:tcW w:w="3539" w:type="dxa"/>
          </w:tcPr>
          <w:p w:rsidR="007E6943" w:rsidRPr="007E6943" w:rsidRDefault="007E6943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 w:rsidRPr="007E6943">
              <w:rPr>
                <w:rFonts w:eastAsia="Times New Roman" w:cs="Times New Roman"/>
                <w:b/>
              </w:rPr>
              <w:lastRenderedPageBreak/>
              <w:t>Meeting Closed:</w:t>
            </w:r>
          </w:p>
        </w:tc>
        <w:tc>
          <w:tcPr>
            <w:tcW w:w="11624" w:type="dxa"/>
            <w:gridSpan w:val="2"/>
          </w:tcPr>
          <w:p w:rsidR="007E6943" w:rsidRPr="007E6943" w:rsidRDefault="00F9065B" w:rsidP="00AE7B67">
            <w:pPr>
              <w:spacing w:before="12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 w:val="en-US"/>
              </w:rPr>
              <w:t>12.03</w:t>
            </w:r>
            <w:r w:rsidR="007E6943" w:rsidRPr="007E6943">
              <w:rPr>
                <w:rFonts w:eastAsia="Times New Roman" w:cs="Times New Roman"/>
                <w:b/>
                <w:lang w:val="en-US"/>
              </w:rPr>
              <w:t xml:space="preserve"> pm</w:t>
            </w:r>
          </w:p>
        </w:tc>
      </w:tr>
    </w:tbl>
    <w:p w:rsidR="00294BCC" w:rsidRPr="007E6943" w:rsidRDefault="00294BCC" w:rsidP="00590F14">
      <w:pPr>
        <w:spacing w:before="120" w:after="240" w:line="240" w:lineRule="auto"/>
        <w:rPr>
          <w:rFonts w:eastAsia="Times New Roman" w:cs="Times New Roman"/>
        </w:rPr>
      </w:pPr>
    </w:p>
    <w:sectPr w:rsidR="00294BCC" w:rsidRPr="007E6943" w:rsidSect="00276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CA" w:rsidRDefault="00E739CA" w:rsidP="00AE7B67">
      <w:pPr>
        <w:spacing w:after="0" w:line="240" w:lineRule="auto"/>
      </w:pPr>
      <w:r>
        <w:separator/>
      </w:r>
    </w:p>
  </w:endnote>
  <w:endnote w:type="continuationSeparator" w:id="0">
    <w:p w:rsidR="00E739CA" w:rsidRDefault="00E739CA" w:rsidP="00A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CA" w:rsidRDefault="00E739CA" w:rsidP="00AE7B67">
      <w:pPr>
        <w:spacing w:after="0" w:line="240" w:lineRule="auto"/>
      </w:pPr>
      <w:r>
        <w:separator/>
      </w:r>
    </w:p>
  </w:footnote>
  <w:footnote w:type="continuationSeparator" w:id="0">
    <w:p w:rsidR="00E739CA" w:rsidRDefault="00E739CA" w:rsidP="00AE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F3A"/>
    <w:multiLevelType w:val="hybridMultilevel"/>
    <w:tmpl w:val="A6522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A1B9A"/>
    <w:multiLevelType w:val="hybridMultilevel"/>
    <w:tmpl w:val="32ECD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0C26"/>
    <w:multiLevelType w:val="hybridMultilevel"/>
    <w:tmpl w:val="5D7CE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1B49"/>
    <w:multiLevelType w:val="multilevel"/>
    <w:tmpl w:val="FC0CF1C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4FC4981"/>
    <w:multiLevelType w:val="hybridMultilevel"/>
    <w:tmpl w:val="D8EC6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315ED"/>
    <w:multiLevelType w:val="hybridMultilevel"/>
    <w:tmpl w:val="CFDA7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65BDC"/>
    <w:multiLevelType w:val="hybridMultilevel"/>
    <w:tmpl w:val="88B63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67019"/>
    <w:multiLevelType w:val="hybridMultilevel"/>
    <w:tmpl w:val="192C1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231CD"/>
    <w:multiLevelType w:val="hybridMultilevel"/>
    <w:tmpl w:val="79948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71829"/>
    <w:multiLevelType w:val="hybridMultilevel"/>
    <w:tmpl w:val="23DC3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882C0B"/>
    <w:multiLevelType w:val="hybridMultilevel"/>
    <w:tmpl w:val="A73AE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D6D1F"/>
    <w:multiLevelType w:val="hybridMultilevel"/>
    <w:tmpl w:val="EF04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E1D90"/>
    <w:multiLevelType w:val="hybridMultilevel"/>
    <w:tmpl w:val="85E07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A809BF"/>
    <w:multiLevelType w:val="hybridMultilevel"/>
    <w:tmpl w:val="17905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448B8"/>
    <w:multiLevelType w:val="hybridMultilevel"/>
    <w:tmpl w:val="D7241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480A52"/>
    <w:multiLevelType w:val="hybridMultilevel"/>
    <w:tmpl w:val="5402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D37CF"/>
    <w:multiLevelType w:val="hybridMultilevel"/>
    <w:tmpl w:val="6532C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047F6"/>
    <w:multiLevelType w:val="hybridMultilevel"/>
    <w:tmpl w:val="A044C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7"/>
  </w:num>
  <w:num w:numId="15">
    <w:abstractNumId w:val="12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67"/>
    <w:rsid w:val="000024BD"/>
    <w:rsid w:val="00052F03"/>
    <w:rsid w:val="000E750F"/>
    <w:rsid w:val="00182D09"/>
    <w:rsid w:val="00231500"/>
    <w:rsid w:val="00232D12"/>
    <w:rsid w:val="00294BCC"/>
    <w:rsid w:val="003C1861"/>
    <w:rsid w:val="003D7D74"/>
    <w:rsid w:val="00476FAA"/>
    <w:rsid w:val="004A446A"/>
    <w:rsid w:val="004D1075"/>
    <w:rsid w:val="0051502A"/>
    <w:rsid w:val="00526173"/>
    <w:rsid w:val="00590F14"/>
    <w:rsid w:val="00594BB6"/>
    <w:rsid w:val="005A2973"/>
    <w:rsid w:val="005B3EEA"/>
    <w:rsid w:val="005F249E"/>
    <w:rsid w:val="00675731"/>
    <w:rsid w:val="006B5B76"/>
    <w:rsid w:val="00790A5F"/>
    <w:rsid w:val="007B48AE"/>
    <w:rsid w:val="007B7875"/>
    <w:rsid w:val="007E6943"/>
    <w:rsid w:val="007F2206"/>
    <w:rsid w:val="00880CD2"/>
    <w:rsid w:val="008F7455"/>
    <w:rsid w:val="00A609D8"/>
    <w:rsid w:val="00A65372"/>
    <w:rsid w:val="00A866EE"/>
    <w:rsid w:val="00AB0A59"/>
    <w:rsid w:val="00AD0FD5"/>
    <w:rsid w:val="00AE7B67"/>
    <w:rsid w:val="00C17246"/>
    <w:rsid w:val="00C5714D"/>
    <w:rsid w:val="00DB4C88"/>
    <w:rsid w:val="00DD502D"/>
    <w:rsid w:val="00E0495A"/>
    <w:rsid w:val="00E1029F"/>
    <w:rsid w:val="00E6232C"/>
    <w:rsid w:val="00E739CA"/>
    <w:rsid w:val="00ED0E01"/>
    <w:rsid w:val="00F37A2A"/>
    <w:rsid w:val="00F752F3"/>
    <w:rsid w:val="00F9065B"/>
    <w:rsid w:val="00FC5EB2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67"/>
  </w:style>
  <w:style w:type="character" w:styleId="PageNumber">
    <w:name w:val="page number"/>
    <w:basedOn w:val="DefaultParagraphFont"/>
    <w:rsid w:val="00AE7B67"/>
  </w:style>
  <w:style w:type="paragraph" w:styleId="Header">
    <w:name w:val="header"/>
    <w:basedOn w:val="Normal"/>
    <w:link w:val="HeaderChar"/>
    <w:uiPriority w:val="99"/>
    <w:unhideWhenUsed/>
    <w:rsid w:val="00AE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67"/>
  </w:style>
  <w:style w:type="paragraph" w:styleId="ListParagraph">
    <w:name w:val="List Paragraph"/>
    <w:basedOn w:val="Normal"/>
    <w:uiPriority w:val="34"/>
    <w:qFormat/>
    <w:rsid w:val="00A8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67"/>
  </w:style>
  <w:style w:type="character" w:styleId="PageNumber">
    <w:name w:val="page number"/>
    <w:basedOn w:val="DefaultParagraphFont"/>
    <w:rsid w:val="00AE7B67"/>
  </w:style>
  <w:style w:type="paragraph" w:styleId="Header">
    <w:name w:val="header"/>
    <w:basedOn w:val="Normal"/>
    <w:link w:val="HeaderChar"/>
    <w:uiPriority w:val="99"/>
    <w:unhideWhenUsed/>
    <w:rsid w:val="00AE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67"/>
  </w:style>
  <w:style w:type="paragraph" w:styleId="ListParagraph">
    <w:name w:val="List Paragraph"/>
    <w:basedOn w:val="Normal"/>
    <w:uiPriority w:val="34"/>
    <w:qFormat/>
    <w:rsid w:val="00A8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Sear</dc:creator>
  <cp:lastModifiedBy>Our Healthy Clarence</cp:lastModifiedBy>
  <cp:revision>12</cp:revision>
  <dcterms:created xsi:type="dcterms:W3CDTF">2019-05-10T05:04:00Z</dcterms:created>
  <dcterms:modified xsi:type="dcterms:W3CDTF">2019-05-10T06:13:00Z</dcterms:modified>
</cp:coreProperties>
</file>