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67" w:rsidRPr="007E6943" w:rsidRDefault="00AE7B67" w:rsidP="00AE7B67">
      <w:pPr>
        <w:spacing w:after="0" w:line="240" w:lineRule="auto"/>
        <w:jc w:val="center"/>
        <w:rPr>
          <w:b/>
          <w:noProof/>
        </w:rPr>
      </w:pPr>
      <w:r w:rsidRPr="007E6943">
        <w:rPr>
          <w:b/>
          <w:noProof/>
          <w:lang w:eastAsia="en-AU"/>
        </w:rPr>
        <w:drawing>
          <wp:inline distT="0" distB="0" distL="0" distR="0" wp14:anchorId="298AFC4C" wp14:editId="53FDBD3C">
            <wp:extent cx="1304925" cy="1073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073150"/>
                    </a:xfrm>
                    <a:prstGeom prst="rect">
                      <a:avLst/>
                    </a:prstGeom>
                    <a:noFill/>
                  </pic:spPr>
                </pic:pic>
              </a:graphicData>
            </a:graphic>
          </wp:inline>
        </w:drawing>
      </w:r>
    </w:p>
    <w:p w:rsidR="00AE7B67" w:rsidRPr="007E6943" w:rsidRDefault="00AE7B67" w:rsidP="00AE7B67">
      <w:pPr>
        <w:spacing w:after="0" w:line="240" w:lineRule="auto"/>
        <w:jc w:val="center"/>
        <w:rPr>
          <w:b/>
          <w:noProof/>
        </w:rPr>
      </w:pPr>
      <w:r w:rsidRPr="007E6943">
        <w:rPr>
          <w:b/>
          <w:noProof/>
        </w:rPr>
        <w:t xml:space="preserve">Our Healthy Clarence Steering Committee </w:t>
      </w:r>
    </w:p>
    <w:p w:rsidR="00AE7B67" w:rsidRPr="007E6943" w:rsidRDefault="00AE7B67" w:rsidP="00AE7B67">
      <w:pPr>
        <w:spacing w:after="0" w:line="240" w:lineRule="auto"/>
        <w:jc w:val="center"/>
        <w:rPr>
          <w:b/>
          <w:noProof/>
        </w:rPr>
      </w:pPr>
      <w:r w:rsidRPr="007E6943">
        <w:rPr>
          <w:b/>
          <w:noProof/>
        </w:rPr>
        <w:t>Meeting Minutes</w:t>
      </w:r>
    </w:p>
    <w:p w:rsidR="00AE7B67" w:rsidRPr="007E6943" w:rsidRDefault="00AE7B67" w:rsidP="00052F03">
      <w:pPr>
        <w:spacing w:after="0" w:line="240" w:lineRule="auto"/>
        <w:jc w:val="center"/>
        <w:rPr>
          <w:b/>
          <w:noProof/>
        </w:rPr>
      </w:pPr>
      <w:r w:rsidRPr="007E6943">
        <w:rPr>
          <w:b/>
          <w:noProof/>
        </w:rPr>
        <w:t xml:space="preserve">Thursday </w:t>
      </w:r>
      <w:r w:rsidR="00A874B7">
        <w:rPr>
          <w:b/>
          <w:noProof/>
        </w:rPr>
        <w:t>13</w:t>
      </w:r>
      <w:r w:rsidRPr="007E6943">
        <w:rPr>
          <w:b/>
          <w:noProof/>
          <w:vertAlign w:val="superscript"/>
        </w:rPr>
        <w:t>th</w:t>
      </w:r>
      <w:r w:rsidRPr="007E6943">
        <w:rPr>
          <w:b/>
          <w:noProof/>
        </w:rPr>
        <w:t xml:space="preserve"> </w:t>
      </w:r>
      <w:r w:rsidR="00A874B7">
        <w:rPr>
          <w:b/>
          <w:noProof/>
        </w:rPr>
        <w:t>June</w:t>
      </w:r>
      <w:r w:rsidR="000024BD" w:rsidRPr="007E6943">
        <w:rPr>
          <w:b/>
          <w:noProof/>
        </w:rPr>
        <w:t xml:space="preserve"> 2019</w:t>
      </w:r>
      <w:r w:rsidRPr="007E6943">
        <w:rPr>
          <w:b/>
          <w:noProof/>
        </w:rPr>
        <w:t xml:space="preserve">, 10.00am </w:t>
      </w:r>
    </w:p>
    <w:p w:rsidR="00AE7B67" w:rsidRPr="007E6943" w:rsidRDefault="00AE7B67" w:rsidP="00AE7B67">
      <w:pPr>
        <w:spacing w:after="0" w:line="240" w:lineRule="auto"/>
        <w:jc w:val="center"/>
        <w:rPr>
          <w:b/>
          <w:noProof/>
        </w:rPr>
      </w:pPr>
      <w:r w:rsidRPr="007E6943">
        <w:rPr>
          <w:b/>
          <w:noProof/>
        </w:rPr>
        <w:t xml:space="preserve">Education Room </w:t>
      </w:r>
      <w:r w:rsidR="00061BAE">
        <w:rPr>
          <w:b/>
          <w:noProof/>
        </w:rPr>
        <w:t>1</w:t>
      </w:r>
      <w:r w:rsidRPr="007E6943">
        <w:rPr>
          <w:b/>
          <w:noProof/>
        </w:rPr>
        <w:t>, The Education Centre, Grafton Base Hospital</w:t>
      </w:r>
    </w:p>
    <w:p w:rsidR="00AE7B67" w:rsidRPr="00AE7B67" w:rsidRDefault="00AE7B67" w:rsidP="00AE7B67">
      <w:pPr>
        <w:spacing w:before="240" w:after="60" w:line="240" w:lineRule="auto"/>
        <w:jc w:val="center"/>
        <w:outlineLvl w:val="0"/>
        <w:rPr>
          <w:rFonts w:eastAsia="Times New Roman" w:cs="Arial"/>
          <w:b/>
          <w:bCs/>
          <w:smallCaps/>
          <w:kern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3325"/>
      </w:tblGrid>
      <w:tr w:rsidR="00AE7B67" w:rsidRPr="00AE7B67" w:rsidTr="00476FAA">
        <w:trPr>
          <w:trHeight w:val="480"/>
        </w:trPr>
        <w:tc>
          <w:tcPr>
            <w:tcW w:w="1838" w:type="dxa"/>
          </w:tcPr>
          <w:p w:rsidR="00AE7B67" w:rsidRPr="00AE7B67" w:rsidRDefault="00476FAA" w:rsidP="00AE7B67">
            <w:pPr>
              <w:spacing w:before="120" w:after="240" w:line="240" w:lineRule="auto"/>
              <w:rPr>
                <w:rFonts w:eastAsia="Times New Roman" w:cs="Times New Roman"/>
                <w:b/>
              </w:rPr>
            </w:pPr>
            <w:r w:rsidRPr="007E6943">
              <w:rPr>
                <w:rFonts w:eastAsia="Times New Roman" w:cs="Times New Roman"/>
                <w:b/>
              </w:rPr>
              <w:t xml:space="preserve">1. </w:t>
            </w:r>
            <w:r w:rsidR="00AE7B67" w:rsidRPr="00AE7B67">
              <w:rPr>
                <w:rFonts w:eastAsia="Times New Roman" w:cs="Times New Roman"/>
                <w:b/>
              </w:rPr>
              <w:t>Present</w:t>
            </w:r>
            <w:r w:rsidR="00AE7B67" w:rsidRPr="007E6943">
              <w:rPr>
                <w:rFonts w:eastAsia="Times New Roman" w:cs="Times New Roman"/>
                <w:b/>
              </w:rPr>
              <w:t>:</w:t>
            </w:r>
          </w:p>
        </w:tc>
        <w:tc>
          <w:tcPr>
            <w:tcW w:w="13325" w:type="dxa"/>
          </w:tcPr>
          <w:p w:rsidR="00AE7B67" w:rsidRPr="00AE7B67" w:rsidRDefault="00A874B7" w:rsidP="00865B85">
            <w:pPr>
              <w:spacing w:before="120" w:after="240" w:line="240" w:lineRule="auto"/>
              <w:rPr>
                <w:rFonts w:eastAsia="Times New Roman" w:cs="Times New Roman"/>
                <w:color w:val="FF0000"/>
              </w:rPr>
            </w:pPr>
            <w:r>
              <w:rPr>
                <w:rFonts w:eastAsia="Times New Roman" w:cs="Times New Roman"/>
              </w:rPr>
              <w:t>J</w:t>
            </w:r>
            <w:r w:rsidR="00052F03" w:rsidRPr="007E6943">
              <w:rPr>
                <w:rFonts w:eastAsia="Times New Roman" w:cs="Times New Roman"/>
              </w:rPr>
              <w:t>o Reid (NSW Police)</w:t>
            </w:r>
            <w:r w:rsidR="00052F03">
              <w:rPr>
                <w:rFonts w:eastAsia="Times New Roman" w:cs="Times New Roman"/>
              </w:rPr>
              <w:t>,</w:t>
            </w:r>
            <w:r w:rsidRPr="007E6943">
              <w:rPr>
                <w:rFonts w:eastAsia="Times New Roman" w:cs="Times New Roman"/>
              </w:rPr>
              <w:t xml:space="preserve"> Sam Osborne (RAMHP)</w:t>
            </w:r>
            <w:r>
              <w:rPr>
                <w:rFonts w:eastAsia="Times New Roman" w:cs="Times New Roman"/>
              </w:rPr>
              <w:t xml:space="preserve">, </w:t>
            </w:r>
            <w:r w:rsidR="005B3EEA" w:rsidRPr="007E6943">
              <w:rPr>
                <w:rFonts w:eastAsia="Times New Roman" w:cs="Times New Roman"/>
              </w:rPr>
              <w:t xml:space="preserve">Russell Brewer (NNSWLHD), </w:t>
            </w:r>
            <w:r w:rsidR="00052F03" w:rsidRPr="007E6943">
              <w:rPr>
                <w:rFonts w:eastAsia="Times New Roman" w:cs="Times New Roman"/>
              </w:rPr>
              <w:t>Sue Hughes (</w:t>
            </w:r>
            <w:r w:rsidR="00865B85">
              <w:rPr>
                <w:rFonts w:eastAsia="Times New Roman" w:cs="Times New Roman"/>
              </w:rPr>
              <w:t>Our Healthy Clarence</w:t>
            </w:r>
            <w:r w:rsidR="00052F03" w:rsidRPr="007E6943">
              <w:rPr>
                <w:rFonts w:eastAsia="Times New Roman" w:cs="Times New Roman"/>
              </w:rPr>
              <w:t>)</w:t>
            </w:r>
            <w:r w:rsidR="00052F03">
              <w:rPr>
                <w:rFonts w:eastAsia="Times New Roman" w:cs="Times New Roman"/>
              </w:rPr>
              <w:t xml:space="preserve">, </w:t>
            </w:r>
            <w:r w:rsidR="00052F03" w:rsidRPr="007E6943">
              <w:rPr>
                <w:rFonts w:eastAsia="Times New Roman" w:cs="Times New Roman"/>
              </w:rPr>
              <w:t>Allister Donald (Lifeline</w:t>
            </w:r>
            <w:r w:rsidR="00A65C5B">
              <w:rPr>
                <w:rFonts w:eastAsia="Times New Roman" w:cs="Times New Roman"/>
              </w:rPr>
              <w:t xml:space="preserve"> North Coast</w:t>
            </w:r>
            <w:r w:rsidR="00052F03" w:rsidRPr="007E6943">
              <w:rPr>
                <w:rFonts w:eastAsia="Times New Roman" w:cs="Times New Roman"/>
              </w:rPr>
              <w:t>)</w:t>
            </w:r>
            <w:r w:rsidR="00052F03">
              <w:rPr>
                <w:rFonts w:eastAsia="Times New Roman" w:cs="Times New Roman"/>
              </w:rPr>
              <w:t xml:space="preserve">, </w:t>
            </w:r>
            <w:r w:rsidR="005B3EEA" w:rsidRPr="007E6943">
              <w:rPr>
                <w:rFonts w:eastAsia="Times New Roman" w:cs="Times New Roman"/>
              </w:rPr>
              <w:t>Susan Howland (Communit</w:t>
            </w:r>
            <w:r w:rsidR="00F752F3" w:rsidRPr="007E6943">
              <w:rPr>
                <w:rFonts w:eastAsia="Times New Roman" w:cs="Times New Roman"/>
              </w:rPr>
              <w:t xml:space="preserve">y Member), Giane Smajstr (NSOA), </w:t>
            </w:r>
            <w:r>
              <w:rPr>
                <w:rFonts w:eastAsia="Times New Roman" w:cs="Times New Roman"/>
              </w:rPr>
              <w:t>Aimee McNeill (PHN), Nicole Secomb (Momentum), Amanda Brody (Wellways), Dan Griffin (Clarence Valley Council), Greg Casper (New Horizons), Deborah Novak (Community Member),</w:t>
            </w:r>
            <w:r w:rsidR="004F0577">
              <w:rPr>
                <w:rFonts w:eastAsia="Times New Roman" w:cs="Times New Roman"/>
              </w:rPr>
              <w:t>Tait Sanders (Stand</w:t>
            </w:r>
            <w:r w:rsidR="00865B85">
              <w:rPr>
                <w:rFonts w:eastAsia="Times New Roman" w:cs="Times New Roman"/>
              </w:rPr>
              <w:t>B</w:t>
            </w:r>
            <w:r w:rsidR="004F0577">
              <w:rPr>
                <w:rFonts w:eastAsia="Times New Roman" w:cs="Times New Roman"/>
              </w:rPr>
              <w:t>y),</w:t>
            </w:r>
            <w:r w:rsidRPr="007E6943">
              <w:rPr>
                <w:rFonts w:eastAsia="Times New Roman" w:cs="Times New Roman"/>
              </w:rPr>
              <w:t xml:space="preserve"> </w:t>
            </w:r>
            <w:r w:rsidR="005B3EEA" w:rsidRPr="007E6943">
              <w:rPr>
                <w:rFonts w:eastAsia="Times New Roman" w:cs="Times New Roman"/>
              </w:rPr>
              <w:t>Heidi Buist (NSOA</w:t>
            </w:r>
            <w:r w:rsidR="00F752F3" w:rsidRPr="007E6943">
              <w:rPr>
                <w:rFonts w:eastAsia="Times New Roman" w:cs="Times New Roman"/>
              </w:rPr>
              <w:t xml:space="preserve"> - Secretariat</w:t>
            </w:r>
            <w:r w:rsidR="005B3EEA" w:rsidRPr="007E6943">
              <w:rPr>
                <w:rFonts w:eastAsia="Times New Roman" w:cs="Times New Roman"/>
              </w:rPr>
              <w:t>).</w:t>
            </w:r>
            <w:r w:rsidR="005B3EEA" w:rsidRPr="007E6943">
              <w:t xml:space="preserve"> </w:t>
            </w:r>
          </w:p>
        </w:tc>
      </w:tr>
      <w:tr w:rsidR="00AE7B67" w:rsidRPr="00AE7B67" w:rsidTr="00476FAA">
        <w:trPr>
          <w:trHeight w:val="480"/>
        </w:trPr>
        <w:tc>
          <w:tcPr>
            <w:tcW w:w="1838" w:type="dxa"/>
          </w:tcPr>
          <w:p w:rsidR="00AE7B67" w:rsidRPr="00AE7B67" w:rsidRDefault="00476FAA" w:rsidP="00AE7B67">
            <w:pPr>
              <w:spacing w:before="120" w:after="240" w:line="240" w:lineRule="auto"/>
              <w:rPr>
                <w:rFonts w:eastAsia="Times New Roman" w:cs="Times New Roman"/>
                <w:b/>
                <w:bCs/>
              </w:rPr>
            </w:pPr>
            <w:r w:rsidRPr="007E6943">
              <w:rPr>
                <w:rFonts w:eastAsia="Times New Roman" w:cs="Times New Roman"/>
                <w:b/>
                <w:bCs/>
              </w:rPr>
              <w:t xml:space="preserve">2. </w:t>
            </w:r>
            <w:r w:rsidR="00AE7B67" w:rsidRPr="00AE7B67">
              <w:rPr>
                <w:rFonts w:eastAsia="Times New Roman" w:cs="Times New Roman"/>
                <w:b/>
                <w:bCs/>
              </w:rPr>
              <w:t>Apologies</w:t>
            </w:r>
            <w:r w:rsidR="00AE7B67" w:rsidRPr="007E6943">
              <w:rPr>
                <w:rFonts w:eastAsia="Times New Roman" w:cs="Times New Roman"/>
                <w:b/>
                <w:bCs/>
              </w:rPr>
              <w:t>:</w:t>
            </w:r>
          </w:p>
        </w:tc>
        <w:tc>
          <w:tcPr>
            <w:tcW w:w="13325" w:type="dxa"/>
          </w:tcPr>
          <w:p w:rsidR="00AE7B67" w:rsidRPr="00AE7B67" w:rsidRDefault="00A874B7" w:rsidP="001D7C71">
            <w:pPr>
              <w:spacing w:before="120" w:after="240" w:line="240" w:lineRule="auto"/>
              <w:rPr>
                <w:rFonts w:eastAsia="Times New Roman" w:cs="Times New Roman"/>
                <w:color w:val="FF0000"/>
              </w:rPr>
            </w:pPr>
            <w:r w:rsidRPr="007E6943">
              <w:rPr>
                <w:rFonts w:eastAsia="Times New Roman" w:cs="Times New Roman"/>
              </w:rPr>
              <w:t>Skye Sear (NSOA), Meghanne Wellard (Department of Education)</w:t>
            </w:r>
            <w:r>
              <w:rPr>
                <w:rFonts w:eastAsia="Times New Roman" w:cs="Times New Roman"/>
              </w:rPr>
              <w:t xml:space="preserve">, </w:t>
            </w:r>
            <w:r w:rsidRPr="007E6943">
              <w:rPr>
                <w:rFonts w:eastAsia="Times New Roman" w:cs="Times New Roman"/>
              </w:rPr>
              <w:t xml:space="preserve">Jason D’Onofrio (Lifeline), </w:t>
            </w:r>
            <w:r>
              <w:rPr>
                <w:rFonts w:eastAsia="Times New Roman" w:cs="Times New Roman"/>
              </w:rPr>
              <w:t xml:space="preserve">Roxie Collett </w:t>
            </w:r>
            <w:r w:rsidRPr="007E6943">
              <w:rPr>
                <w:rFonts w:eastAsia="Times New Roman" w:cs="Times New Roman"/>
              </w:rPr>
              <w:t>(</w:t>
            </w:r>
            <w:r>
              <w:rPr>
                <w:rFonts w:eastAsia="Times New Roman" w:cs="Times New Roman"/>
              </w:rPr>
              <w:t>Wellways</w:t>
            </w:r>
            <w:r w:rsidRPr="007E6943">
              <w:rPr>
                <w:rFonts w:eastAsia="Times New Roman" w:cs="Times New Roman"/>
              </w:rPr>
              <w:t xml:space="preserve">), </w:t>
            </w:r>
            <w:r w:rsidR="005B3EEA" w:rsidRPr="007E6943">
              <w:rPr>
                <w:rFonts w:eastAsia="Times New Roman" w:cs="Times New Roman"/>
              </w:rPr>
              <w:t>Mark</w:t>
            </w:r>
            <w:r w:rsidR="00F752F3" w:rsidRPr="007E6943">
              <w:rPr>
                <w:rFonts w:eastAsia="Times New Roman" w:cs="Times New Roman"/>
              </w:rPr>
              <w:t xml:space="preserve"> McGrath (h</w:t>
            </w:r>
            <w:r w:rsidR="005B3EEA" w:rsidRPr="007E6943">
              <w:rPr>
                <w:rFonts w:eastAsia="Times New Roman" w:cs="Times New Roman"/>
              </w:rPr>
              <w:t>eadspace</w:t>
            </w:r>
            <w:r>
              <w:rPr>
                <w:rFonts w:eastAsia="Times New Roman" w:cs="Times New Roman"/>
              </w:rPr>
              <w:t>)</w:t>
            </w:r>
            <w:r w:rsidR="00052F03">
              <w:rPr>
                <w:rFonts w:eastAsia="Times New Roman" w:cs="Times New Roman"/>
              </w:rPr>
              <w:t xml:space="preserve">, </w:t>
            </w:r>
            <w:r w:rsidR="007B7875">
              <w:rPr>
                <w:rFonts w:eastAsia="Times New Roman" w:cs="Times New Roman"/>
              </w:rPr>
              <w:t>John Shearer (Community Member), Deidre Robinson (NNSWLHD), Shar</w:t>
            </w:r>
            <w:r w:rsidR="004A446A">
              <w:rPr>
                <w:rFonts w:eastAsia="Times New Roman" w:cs="Times New Roman"/>
              </w:rPr>
              <w:t>y</w:t>
            </w:r>
            <w:r w:rsidR="007B7875">
              <w:rPr>
                <w:rFonts w:eastAsia="Times New Roman" w:cs="Times New Roman"/>
              </w:rPr>
              <w:t>n Fowler (</w:t>
            </w:r>
            <w:r w:rsidR="004A446A">
              <w:rPr>
                <w:rFonts w:eastAsia="Times New Roman" w:cs="Times New Roman"/>
              </w:rPr>
              <w:t>F</w:t>
            </w:r>
            <w:r w:rsidR="005A2973">
              <w:rPr>
                <w:rFonts w:eastAsia="Times New Roman" w:cs="Times New Roman"/>
              </w:rPr>
              <w:t>a</w:t>
            </w:r>
            <w:r w:rsidR="004A446A">
              <w:rPr>
                <w:rFonts w:eastAsia="Times New Roman" w:cs="Times New Roman"/>
              </w:rPr>
              <w:t>CS</w:t>
            </w:r>
            <w:r w:rsidR="007B7875">
              <w:rPr>
                <w:rFonts w:eastAsia="Times New Roman" w:cs="Times New Roman"/>
              </w:rPr>
              <w:t>)</w:t>
            </w:r>
            <w:r w:rsidR="005A2973">
              <w:rPr>
                <w:rFonts w:eastAsia="Times New Roman" w:cs="Times New Roman"/>
              </w:rPr>
              <w:t>.</w:t>
            </w:r>
          </w:p>
        </w:tc>
      </w:tr>
      <w:tr w:rsidR="00AE7B67" w:rsidRPr="007E6943" w:rsidTr="00476FAA">
        <w:trPr>
          <w:trHeight w:val="480"/>
        </w:trPr>
        <w:tc>
          <w:tcPr>
            <w:tcW w:w="1838" w:type="dxa"/>
          </w:tcPr>
          <w:p w:rsidR="00AE7B67" w:rsidRPr="007E6943" w:rsidRDefault="00476FAA" w:rsidP="00AE7B67">
            <w:pPr>
              <w:spacing w:before="120" w:after="240" w:line="240" w:lineRule="auto"/>
              <w:rPr>
                <w:rFonts w:eastAsia="Times New Roman" w:cs="Times New Roman"/>
                <w:b/>
                <w:bCs/>
              </w:rPr>
            </w:pPr>
            <w:r w:rsidRPr="007E6943">
              <w:rPr>
                <w:rFonts w:eastAsia="Times New Roman" w:cs="Times New Roman"/>
                <w:b/>
                <w:bCs/>
              </w:rPr>
              <w:t xml:space="preserve">3. </w:t>
            </w:r>
            <w:r w:rsidR="00AE7B67" w:rsidRPr="007E6943">
              <w:rPr>
                <w:rFonts w:eastAsia="Times New Roman" w:cs="Times New Roman"/>
                <w:b/>
                <w:bCs/>
              </w:rPr>
              <w:t>Special Guests:</w:t>
            </w:r>
          </w:p>
        </w:tc>
        <w:tc>
          <w:tcPr>
            <w:tcW w:w="13325" w:type="dxa"/>
          </w:tcPr>
          <w:p w:rsidR="00AE7B67" w:rsidRPr="007E6943" w:rsidRDefault="00F752F3" w:rsidP="00AE7B67">
            <w:pPr>
              <w:spacing w:before="120" w:after="240" w:line="240" w:lineRule="auto"/>
              <w:rPr>
                <w:rFonts w:eastAsia="Times New Roman" w:cs="Times New Roman"/>
              </w:rPr>
            </w:pPr>
            <w:r w:rsidRPr="007E6943">
              <w:rPr>
                <w:rFonts w:eastAsia="Times New Roman" w:cs="Times New Roman"/>
              </w:rPr>
              <w:t>n/a</w:t>
            </w:r>
          </w:p>
        </w:tc>
      </w:tr>
    </w:tbl>
    <w:p w:rsidR="00AE7B67" w:rsidRPr="00AE7B67" w:rsidRDefault="00AE7B67" w:rsidP="00AE7B67">
      <w:pPr>
        <w:spacing w:before="120" w:after="240" w:line="240" w:lineRule="auto"/>
        <w:rPr>
          <w:rFonts w:eastAsia="Times New Roman" w:cs="Times New Roma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1"/>
        <w:gridCol w:w="8654"/>
        <w:gridCol w:w="3358"/>
      </w:tblGrid>
      <w:tr w:rsidR="00920629" w:rsidRPr="00AE7B67" w:rsidTr="00920629">
        <w:trPr>
          <w:tblHeader/>
        </w:trPr>
        <w:tc>
          <w:tcPr>
            <w:tcW w:w="3151" w:type="dxa"/>
            <w:vAlign w:val="center"/>
          </w:tcPr>
          <w:p w:rsidR="00AE7B67" w:rsidRPr="00AE7B67" w:rsidRDefault="00AE7B67" w:rsidP="00AE7B67">
            <w:pPr>
              <w:spacing w:before="120" w:after="240" w:line="240" w:lineRule="auto"/>
              <w:jc w:val="center"/>
              <w:rPr>
                <w:rFonts w:eastAsia="Times New Roman" w:cs="Times New Roman"/>
                <w:b/>
                <w:bCs/>
              </w:rPr>
            </w:pPr>
            <w:r w:rsidRPr="00AE7B67">
              <w:rPr>
                <w:rFonts w:eastAsia="Times New Roman" w:cs="Times New Roman"/>
                <w:b/>
                <w:bCs/>
              </w:rPr>
              <w:t>Agenda Item</w:t>
            </w:r>
          </w:p>
        </w:tc>
        <w:tc>
          <w:tcPr>
            <w:tcW w:w="8654" w:type="dxa"/>
            <w:vAlign w:val="center"/>
          </w:tcPr>
          <w:p w:rsidR="00AE7B67" w:rsidRPr="00AE7B67" w:rsidRDefault="00AE7B67" w:rsidP="00AE7B67">
            <w:pPr>
              <w:spacing w:before="120" w:after="240" w:line="240" w:lineRule="auto"/>
              <w:jc w:val="center"/>
              <w:rPr>
                <w:rFonts w:eastAsia="Times New Roman" w:cs="Times New Roman"/>
                <w:b/>
                <w:bCs/>
              </w:rPr>
            </w:pPr>
            <w:r w:rsidRPr="00AE7B67">
              <w:rPr>
                <w:rFonts w:eastAsia="Times New Roman" w:cs="Times New Roman"/>
                <w:b/>
                <w:bCs/>
              </w:rPr>
              <w:t>Discussion</w:t>
            </w:r>
          </w:p>
        </w:tc>
        <w:tc>
          <w:tcPr>
            <w:tcW w:w="3358" w:type="dxa"/>
            <w:vAlign w:val="center"/>
          </w:tcPr>
          <w:p w:rsidR="00AE7B67" w:rsidRPr="00AE7B67" w:rsidRDefault="00AE7B67" w:rsidP="00AE7B67">
            <w:pPr>
              <w:spacing w:before="120" w:after="240" w:line="240" w:lineRule="auto"/>
              <w:jc w:val="center"/>
              <w:rPr>
                <w:rFonts w:eastAsia="Times New Roman" w:cs="Times New Roman"/>
                <w:b/>
                <w:bCs/>
              </w:rPr>
            </w:pPr>
            <w:r w:rsidRPr="00AE7B67">
              <w:rPr>
                <w:rFonts w:eastAsia="Times New Roman" w:cs="Times New Roman"/>
                <w:b/>
                <w:bCs/>
              </w:rPr>
              <w:t>Decision/Action</w:t>
            </w:r>
          </w:p>
        </w:tc>
      </w:tr>
      <w:tr w:rsidR="00920629" w:rsidRPr="007E6943" w:rsidTr="00920629">
        <w:trPr>
          <w:trHeight w:val="862"/>
        </w:trPr>
        <w:tc>
          <w:tcPr>
            <w:tcW w:w="3151" w:type="dxa"/>
          </w:tcPr>
          <w:p w:rsidR="007E6943" w:rsidRPr="007E6943" w:rsidRDefault="007E6943" w:rsidP="00AE7B67">
            <w:pPr>
              <w:spacing w:after="0" w:line="240" w:lineRule="auto"/>
              <w:rPr>
                <w:rFonts w:eastAsia="Times New Roman" w:cs="Arial"/>
                <w:b/>
              </w:rPr>
            </w:pPr>
            <w:r w:rsidRPr="007E6943">
              <w:rPr>
                <w:rFonts w:eastAsia="Times New Roman" w:cs="Arial"/>
                <w:b/>
              </w:rPr>
              <w:t>Meeting opened:</w:t>
            </w:r>
          </w:p>
        </w:tc>
        <w:tc>
          <w:tcPr>
            <w:tcW w:w="12012" w:type="dxa"/>
            <w:gridSpan w:val="2"/>
          </w:tcPr>
          <w:p w:rsidR="007E6943" w:rsidRPr="007E6943" w:rsidRDefault="007E6943" w:rsidP="004F0577">
            <w:pPr>
              <w:spacing w:before="120" w:after="240" w:line="240" w:lineRule="auto"/>
              <w:rPr>
                <w:rFonts w:eastAsia="Times New Roman" w:cs="Times New Roman"/>
                <w:b/>
              </w:rPr>
            </w:pPr>
            <w:r w:rsidRPr="007E6943">
              <w:rPr>
                <w:rFonts w:eastAsia="Times New Roman" w:cs="Times New Roman"/>
                <w:b/>
              </w:rPr>
              <w:t>10.1</w:t>
            </w:r>
            <w:r w:rsidR="004F0577">
              <w:rPr>
                <w:rFonts w:eastAsia="Times New Roman" w:cs="Times New Roman"/>
                <w:b/>
              </w:rPr>
              <w:t>0</w:t>
            </w:r>
            <w:r w:rsidRPr="007E6943">
              <w:rPr>
                <w:rFonts w:eastAsia="Times New Roman" w:cs="Times New Roman"/>
                <w:b/>
              </w:rPr>
              <w:t>am</w:t>
            </w:r>
          </w:p>
        </w:tc>
      </w:tr>
      <w:tr w:rsidR="00920629" w:rsidRPr="007E6943" w:rsidTr="00920629">
        <w:trPr>
          <w:trHeight w:val="862"/>
        </w:trPr>
        <w:tc>
          <w:tcPr>
            <w:tcW w:w="3151" w:type="dxa"/>
          </w:tcPr>
          <w:p w:rsidR="00AE7B67" w:rsidRPr="007E6943" w:rsidRDefault="00476FAA" w:rsidP="00AE7B67">
            <w:pPr>
              <w:spacing w:after="0" w:line="240" w:lineRule="auto"/>
              <w:rPr>
                <w:rFonts w:eastAsia="Times New Roman" w:cs="Arial"/>
                <w:b/>
              </w:rPr>
            </w:pPr>
            <w:r w:rsidRPr="007E6943">
              <w:rPr>
                <w:rFonts w:eastAsia="Times New Roman" w:cs="Arial"/>
                <w:b/>
              </w:rPr>
              <w:t xml:space="preserve">4. </w:t>
            </w:r>
            <w:r w:rsidR="00AE7B67" w:rsidRPr="007E6943">
              <w:rPr>
                <w:rFonts w:eastAsia="Times New Roman" w:cs="Arial"/>
                <w:b/>
              </w:rPr>
              <w:t>Acknowledgement of Country</w:t>
            </w:r>
          </w:p>
        </w:tc>
        <w:tc>
          <w:tcPr>
            <w:tcW w:w="8654" w:type="dxa"/>
          </w:tcPr>
          <w:p w:rsidR="00AE7B67" w:rsidRPr="007E6943" w:rsidRDefault="00F752F3" w:rsidP="00F752F3">
            <w:pPr>
              <w:spacing w:before="120" w:after="240" w:line="240" w:lineRule="auto"/>
              <w:rPr>
                <w:rFonts w:eastAsia="Times New Roman" w:cs="Times New Roman"/>
              </w:rPr>
            </w:pPr>
            <w:r w:rsidRPr="007E6943">
              <w:rPr>
                <w:rFonts w:eastAsia="Times New Roman" w:cs="Times New Roman"/>
              </w:rPr>
              <w:t xml:space="preserve">Russell Brewer acknowledged the </w:t>
            </w:r>
            <w:r w:rsidR="005B3EEA" w:rsidRPr="007E6943">
              <w:rPr>
                <w:rFonts w:eastAsia="Times New Roman" w:cs="Times New Roman"/>
              </w:rPr>
              <w:t>tra</w:t>
            </w:r>
            <w:r w:rsidRPr="007E6943">
              <w:rPr>
                <w:rFonts w:eastAsia="Times New Roman" w:cs="Times New Roman"/>
              </w:rPr>
              <w:t xml:space="preserve">ditional owners of the land upon which the meeting was conducted. </w:t>
            </w:r>
          </w:p>
        </w:tc>
        <w:tc>
          <w:tcPr>
            <w:tcW w:w="3358" w:type="dxa"/>
          </w:tcPr>
          <w:p w:rsidR="00AE7B67" w:rsidRPr="007E6943" w:rsidRDefault="00AE7B67" w:rsidP="00AE7B67">
            <w:pPr>
              <w:spacing w:before="120" w:after="240" w:line="240" w:lineRule="auto"/>
              <w:rPr>
                <w:rFonts w:eastAsia="Times New Roman" w:cs="Times New Roman"/>
              </w:rPr>
            </w:pPr>
          </w:p>
        </w:tc>
      </w:tr>
      <w:tr w:rsidR="00920629" w:rsidRPr="007E6943" w:rsidTr="00920629">
        <w:trPr>
          <w:trHeight w:val="862"/>
        </w:trPr>
        <w:tc>
          <w:tcPr>
            <w:tcW w:w="3151" w:type="dxa"/>
          </w:tcPr>
          <w:p w:rsidR="00AE7B67" w:rsidRPr="007E6943" w:rsidRDefault="00476FAA" w:rsidP="00AE7B67">
            <w:pPr>
              <w:spacing w:after="0" w:line="240" w:lineRule="auto"/>
              <w:rPr>
                <w:rFonts w:eastAsia="Times New Roman" w:cs="Arial"/>
                <w:b/>
              </w:rPr>
            </w:pPr>
            <w:r w:rsidRPr="007E6943">
              <w:rPr>
                <w:rFonts w:eastAsia="Times New Roman" w:cs="Arial"/>
                <w:b/>
              </w:rPr>
              <w:t xml:space="preserve">5. </w:t>
            </w:r>
            <w:r w:rsidR="00AE7B67" w:rsidRPr="007E6943">
              <w:rPr>
                <w:rFonts w:eastAsia="Times New Roman" w:cs="Arial"/>
                <w:b/>
              </w:rPr>
              <w:t>Welcome and Introductions</w:t>
            </w:r>
          </w:p>
        </w:tc>
        <w:tc>
          <w:tcPr>
            <w:tcW w:w="8654" w:type="dxa"/>
          </w:tcPr>
          <w:p w:rsidR="00AE7B67" w:rsidRPr="007E6943" w:rsidRDefault="00F752F3" w:rsidP="00AE7B67">
            <w:pPr>
              <w:spacing w:before="120" w:after="240" w:line="240" w:lineRule="auto"/>
              <w:rPr>
                <w:rFonts w:eastAsia="Times New Roman" w:cs="Times New Roman"/>
              </w:rPr>
            </w:pPr>
            <w:r w:rsidRPr="007E6943">
              <w:rPr>
                <w:rFonts w:eastAsia="Times New Roman" w:cs="Times New Roman"/>
              </w:rPr>
              <w:t>Everyone introduced themselves for the benefit of new members.</w:t>
            </w:r>
          </w:p>
        </w:tc>
        <w:tc>
          <w:tcPr>
            <w:tcW w:w="3358" w:type="dxa"/>
          </w:tcPr>
          <w:p w:rsidR="00AE7B67" w:rsidRPr="007E6943" w:rsidRDefault="00AE7B67" w:rsidP="00AE7B67">
            <w:pPr>
              <w:spacing w:before="120" w:after="240" w:line="240" w:lineRule="auto"/>
              <w:rPr>
                <w:rFonts w:eastAsia="Times New Roman" w:cs="Times New Roman"/>
              </w:rPr>
            </w:pPr>
          </w:p>
        </w:tc>
      </w:tr>
      <w:tr w:rsidR="00920629" w:rsidRPr="007E6943" w:rsidTr="00920629">
        <w:trPr>
          <w:trHeight w:val="862"/>
        </w:trPr>
        <w:tc>
          <w:tcPr>
            <w:tcW w:w="3151" w:type="dxa"/>
          </w:tcPr>
          <w:p w:rsidR="00AE7B67" w:rsidRPr="007E6943" w:rsidRDefault="00AE7B67" w:rsidP="00AE7B67">
            <w:pPr>
              <w:spacing w:after="0" w:line="240" w:lineRule="auto"/>
              <w:rPr>
                <w:rFonts w:eastAsia="Times New Roman" w:cs="Arial"/>
                <w:b/>
              </w:rPr>
            </w:pPr>
          </w:p>
        </w:tc>
        <w:tc>
          <w:tcPr>
            <w:tcW w:w="8654" w:type="dxa"/>
          </w:tcPr>
          <w:p w:rsidR="00AE7B67" w:rsidRPr="007E6943" w:rsidRDefault="00AE7B67" w:rsidP="00C5714D">
            <w:pPr>
              <w:spacing w:before="120" w:after="240" w:line="240" w:lineRule="auto"/>
              <w:rPr>
                <w:rFonts w:eastAsia="Times New Roman" w:cs="Times New Roman"/>
              </w:rPr>
            </w:pPr>
          </w:p>
        </w:tc>
        <w:tc>
          <w:tcPr>
            <w:tcW w:w="3358" w:type="dxa"/>
          </w:tcPr>
          <w:p w:rsidR="00C5714D" w:rsidRPr="007E6943" w:rsidRDefault="00C5714D" w:rsidP="00AE7B67">
            <w:pPr>
              <w:spacing w:before="120" w:after="240" w:line="240" w:lineRule="auto"/>
              <w:rPr>
                <w:rFonts w:eastAsia="Times New Roman" w:cs="Times New Roman"/>
              </w:rPr>
            </w:pPr>
          </w:p>
        </w:tc>
      </w:tr>
      <w:tr w:rsidR="00920629" w:rsidRPr="00AE7B67" w:rsidTr="00920629">
        <w:trPr>
          <w:trHeight w:val="862"/>
        </w:trPr>
        <w:tc>
          <w:tcPr>
            <w:tcW w:w="3151" w:type="dxa"/>
          </w:tcPr>
          <w:p w:rsidR="00AE7B67" w:rsidRPr="00AE7B67" w:rsidRDefault="004F0577" w:rsidP="00AE7B67">
            <w:pPr>
              <w:spacing w:after="0" w:line="240" w:lineRule="auto"/>
              <w:rPr>
                <w:rFonts w:eastAsia="Times New Roman" w:cs="Arial"/>
                <w:b/>
              </w:rPr>
            </w:pPr>
            <w:r>
              <w:rPr>
                <w:rFonts w:eastAsia="Times New Roman" w:cs="Arial"/>
                <w:b/>
              </w:rPr>
              <w:t>6</w:t>
            </w:r>
            <w:r w:rsidR="00476FAA" w:rsidRPr="007E6943">
              <w:rPr>
                <w:rFonts w:eastAsia="Times New Roman" w:cs="Arial"/>
                <w:b/>
              </w:rPr>
              <w:t xml:space="preserve">. </w:t>
            </w:r>
            <w:r w:rsidR="00AE7B67" w:rsidRPr="007E6943">
              <w:rPr>
                <w:rFonts w:eastAsia="Times New Roman" w:cs="Arial"/>
                <w:b/>
              </w:rPr>
              <w:t>Declaration of Pecuniary Interests, Conflict of Interest (actual, perceived or potential)</w:t>
            </w:r>
          </w:p>
        </w:tc>
        <w:tc>
          <w:tcPr>
            <w:tcW w:w="8654" w:type="dxa"/>
          </w:tcPr>
          <w:p w:rsidR="00AE7B67" w:rsidRPr="00AE7B67" w:rsidRDefault="00C5714D" w:rsidP="00C5714D">
            <w:pPr>
              <w:spacing w:before="120" w:after="240" w:line="240" w:lineRule="auto"/>
              <w:rPr>
                <w:rFonts w:eastAsia="Times New Roman" w:cs="Times New Roman"/>
              </w:rPr>
            </w:pPr>
            <w:r w:rsidRPr="007E6943">
              <w:rPr>
                <w:rFonts w:eastAsia="Times New Roman" w:cs="Times New Roman"/>
              </w:rPr>
              <w:t xml:space="preserve">Russell invited members to consider any pecuniary interests or conflicts of interests they may have in regards to items on the agenda. </w:t>
            </w:r>
          </w:p>
        </w:tc>
        <w:tc>
          <w:tcPr>
            <w:tcW w:w="3358" w:type="dxa"/>
          </w:tcPr>
          <w:p w:rsidR="00AE7B67" w:rsidRPr="00E74204" w:rsidRDefault="009564EF" w:rsidP="00865B85">
            <w:pPr>
              <w:spacing w:before="120" w:after="240" w:line="240" w:lineRule="auto"/>
              <w:rPr>
                <w:rFonts w:eastAsia="Times New Roman" w:cs="Times New Roman"/>
              </w:rPr>
            </w:pPr>
            <w:r w:rsidRPr="00E74204">
              <w:t>NIL declared,  but Lifeline did declare the need to be aware that  suicide prevention  and intervention training by Lifeline to the Clarence community would be funded by the PHN,  which was acknowledged by those in attendance</w:t>
            </w:r>
          </w:p>
        </w:tc>
      </w:tr>
      <w:tr w:rsidR="00920629" w:rsidRPr="00AE7B67" w:rsidTr="00920629">
        <w:trPr>
          <w:trHeight w:val="846"/>
        </w:trPr>
        <w:tc>
          <w:tcPr>
            <w:tcW w:w="3151" w:type="dxa"/>
          </w:tcPr>
          <w:p w:rsidR="00AE7B67" w:rsidRPr="00AE7B67" w:rsidRDefault="00D3101A" w:rsidP="00D3101A">
            <w:pPr>
              <w:spacing w:after="0" w:line="240" w:lineRule="auto"/>
              <w:rPr>
                <w:rFonts w:eastAsia="Times New Roman" w:cs="Times New Roman"/>
                <w:b/>
              </w:rPr>
            </w:pPr>
            <w:r>
              <w:rPr>
                <w:rFonts w:eastAsia="Times New Roman" w:cs="Times New Roman"/>
                <w:b/>
              </w:rPr>
              <w:t>7</w:t>
            </w:r>
            <w:r w:rsidR="00476FAA" w:rsidRPr="007E6943">
              <w:rPr>
                <w:rFonts w:eastAsia="Times New Roman" w:cs="Times New Roman"/>
                <w:b/>
              </w:rPr>
              <w:t xml:space="preserve">. </w:t>
            </w:r>
            <w:r w:rsidR="004D1075" w:rsidRPr="007E6943">
              <w:rPr>
                <w:rFonts w:eastAsia="Times New Roman" w:cs="Times New Roman"/>
                <w:b/>
              </w:rPr>
              <w:t>Acceptance of the Minutes of the Previo</w:t>
            </w:r>
            <w:r w:rsidR="00E0495A">
              <w:rPr>
                <w:rFonts w:eastAsia="Times New Roman" w:cs="Times New Roman"/>
                <w:b/>
              </w:rPr>
              <w:t xml:space="preserve">us Meeting held on </w:t>
            </w:r>
            <w:r>
              <w:rPr>
                <w:rFonts w:eastAsia="Times New Roman" w:cs="Times New Roman"/>
                <w:b/>
              </w:rPr>
              <w:t>9th May</w:t>
            </w:r>
            <w:r w:rsidR="004D1075" w:rsidRPr="007E6943">
              <w:rPr>
                <w:rFonts w:eastAsia="Times New Roman" w:cs="Times New Roman"/>
                <w:b/>
              </w:rPr>
              <w:t xml:space="preserve"> 2019</w:t>
            </w:r>
          </w:p>
        </w:tc>
        <w:tc>
          <w:tcPr>
            <w:tcW w:w="8654" w:type="dxa"/>
          </w:tcPr>
          <w:p w:rsidR="00AE7B67" w:rsidRPr="00AE7B67" w:rsidRDefault="00476FAA" w:rsidP="00476FAA">
            <w:pPr>
              <w:spacing w:after="0" w:line="240" w:lineRule="auto"/>
              <w:rPr>
                <w:rFonts w:eastAsia="Times New Roman" w:cs="Times New Roman"/>
              </w:rPr>
            </w:pPr>
            <w:r w:rsidRPr="007E6943">
              <w:rPr>
                <w:rFonts w:eastAsia="Times New Roman" w:cs="Times New Roman"/>
              </w:rPr>
              <w:t>Members were invited to provide feedback on the minutes from the previous meeting.</w:t>
            </w:r>
          </w:p>
        </w:tc>
        <w:tc>
          <w:tcPr>
            <w:tcW w:w="3358" w:type="dxa"/>
          </w:tcPr>
          <w:p w:rsidR="00AE7B67" w:rsidRPr="00AE7B67" w:rsidRDefault="00476FAA" w:rsidP="00865B85">
            <w:pPr>
              <w:spacing w:before="120" w:after="240" w:line="240" w:lineRule="auto"/>
              <w:rPr>
                <w:rFonts w:eastAsia="Times New Roman" w:cs="Times New Roman"/>
                <w:b/>
              </w:rPr>
            </w:pPr>
            <w:r w:rsidRPr="007E6943">
              <w:rPr>
                <w:rFonts w:eastAsia="Times New Roman" w:cs="Times New Roman"/>
                <w:b/>
              </w:rPr>
              <w:t>Motion:</w:t>
            </w:r>
            <w:r w:rsidRPr="007E6943">
              <w:rPr>
                <w:rFonts w:eastAsia="Times New Roman" w:cs="Times New Roman"/>
              </w:rPr>
              <w:t xml:space="preserve"> That the minutes of the previous meeting are accepted as a true and correct record of the meeting. Moved: </w:t>
            </w:r>
            <w:r w:rsidR="00D3101A">
              <w:rPr>
                <w:rFonts w:eastAsia="Times New Roman" w:cs="Times New Roman"/>
              </w:rPr>
              <w:t>G</w:t>
            </w:r>
            <w:r w:rsidR="004A446A">
              <w:rPr>
                <w:rFonts w:eastAsia="Times New Roman" w:cs="Times New Roman"/>
              </w:rPr>
              <w:t xml:space="preserve"> S</w:t>
            </w:r>
            <w:r w:rsidR="00D3101A">
              <w:rPr>
                <w:rFonts w:eastAsia="Times New Roman" w:cs="Times New Roman"/>
              </w:rPr>
              <w:t>majst</w:t>
            </w:r>
            <w:r w:rsidR="00865B85">
              <w:rPr>
                <w:rFonts w:eastAsia="Times New Roman" w:cs="Times New Roman"/>
              </w:rPr>
              <w:t>r</w:t>
            </w:r>
            <w:r w:rsidRPr="007E6943">
              <w:rPr>
                <w:rFonts w:eastAsia="Times New Roman" w:cs="Times New Roman"/>
              </w:rPr>
              <w:t>. Seconded: S Howland. Carried.</w:t>
            </w:r>
          </w:p>
        </w:tc>
      </w:tr>
      <w:tr w:rsidR="00920629" w:rsidRPr="00AE7B67" w:rsidTr="00920629">
        <w:trPr>
          <w:trHeight w:val="846"/>
        </w:trPr>
        <w:tc>
          <w:tcPr>
            <w:tcW w:w="3151" w:type="dxa"/>
          </w:tcPr>
          <w:p w:rsidR="00AE7B67" w:rsidRPr="00AE7B67" w:rsidRDefault="00D3101A" w:rsidP="00AE7B67">
            <w:pPr>
              <w:spacing w:after="0" w:line="240" w:lineRule="auto"/>
              <w:rPr>
                <w:rFonts w:eastAsia="Times New Roman" w:cs="Times New Roman"/>
                <w:b/>
              </w:rPr>
            </w:pPr>
            <w:r>
              <w:rPr>
                <w:rFonts w:eastAsia="Times New Roman" w:cs="Times New Roman"/>
                <w:b/>
              </w:rPr>
              <w:t>8</w:t>
            </w:r>
            <w:r w:rsidR="00476FAA" w:rsidRPr="007E6943">
              <w:rPr>
                <w:rFonts w:eastAsia="Times New Roman" w:cs="Times New Roman"/>
                <w:b/>
              </w:rPr>
              <w:t xml:space="preserve">. </w:t>
            </w:r>
            <w:r w:rsidR="004D1075" w:rsidRPr="007E6943">
              <w:rPr>
                <w:rFonts w:eastAsia="Times New Roman" w:cs="Times New Roman"/>
                <w:b/>
              </w:rPr>
              <w:t>Business Arising from previous meetings</w:t>
            </w:r>
          </w:p>
          <w:p w:rsidR="00AE7B67" w:rsidRPr="00AE7B67" w:rsidRDefault="00AE7B67" w:rsidP="00AE7B67">
            <w:pPr>
              <w:spacing w:after="0" w:line="240" w:lineRule="auto"/>
              <w:rPr>
                <w:rFonts w:eastAsia="Times New Roman" w:cs="Times New Roman"/>
                <w:b/>
              </w:rPr>
            </w:pPr>
          </w:p>
        </w:tc>
        <w:tc>
          <w:tcPr>
            <w:tcW w:w="8654" w:type="dxa"/>
          </w:tcPr>
          <w:p w:rsidR="00AE7B67" w:rsidRPr="007E6943" w:rsidRDefault="00D3101A" w:rsidP="005B3EEA">
            <w:pPr>
              <w:spacing w:before="120" w:after="0" w:line="276" w:lineRule="auto"/>
              <w:contextualSpacing/>
              <w:rPr>
                <w:rFonts w:eastAsia="Calibri" w:cs="Times New Roman"/>
                <w:b/>
              </w:rPr>
            </w:pPr>
            <w:r>
              <w:rPr>
                <w:rFonts w:eastAsia="Calibri" w:cs="Times New Roman"/>
                <w:b/>
              </w:rPr>
              <w:t>8</w:t>
            </w:r>
            <w:r w:rsidR="00476FAA" w:rsidRPr="007E6943">
              <w:rPr>
                <w:rFonts w:eastAsia="Calibri" w:cs="Times New Roman"/>
                <w:b/>
              </w:rPr>
              <w:t xml:space="preserve">.1 </w:t>
            </w:r>
            <w:r>
              <w:rPr>
                <w:rFonts w:eastAsia="Calibri" w:cs="Times New Roman"/>
                <w:b/>
              </w:rPr>
              <w:t>Sax Institute Decision Support Tool</w:t>
            </w:r>
          </w:p>
          <w:p w:rsidR="00865B85" w:rsidRPr="00E74204" w:rsidRDefault="00A65C5B" w:rsidP="00865B85">
            <w:pPr>
              <w:pStyle w:val="ListParagraph"/>
              <w:numPr>
                <w:ilvl w:val="0"/>
                <w:numId w:val="5"/>
              </w:numPr>
              <w:spacing w:after="0" w:line="240" w:lineRule="auto"/>
            </w:pPr>
            <w:r w:rsidRPr="00E74204">
              <w:t xml:space="preserve">Aimee provided an overview of the Sax Institute Decision Support Tool for the </w:t>
            </w:r>
            <w:r w:rsidR="002B618B" w:rsidRPr="00E74204">
              <w:t>benefit</w:t>
            </w:r>
            <w:r w:rsidRPr="00E74204">
              <w:t xml:space="preserve"> of </w:t>
            </w:r>
            <w:r w:rsidR="002B618B" w:rsidRPr="00E74204">
              <w:t>those</w:t>
            </w:r>
            <w:r w:rsidRPr="00E74204">
              <w:t xml:space="preserve"> who could not attend the video conference. The</w:t>
            </w:r>
            <w:r w:rsidR="00865B85" w:rsidRPr="00E74204">
              <w:t xml:space="preserve"> decision support tool has the potential to provide invaluable insight into the potential impact of </w:t>
            </w:r>
            <w:r w:rsidRPr="00E74204">
              <w:t>any</w:t>
            </w:r>
            <w:r w:rsidR="00865B85" w:rsidRPr="00E74204">
              <w:t xml:space="preserve"> planned interventions. In addition it has the capability to make predictions based on different combinations of strategies.</w:t>
            </w:r>
          </w:p>
          <w:p w:rsidR="00E74204" w:rsidRDefault="00E74204" w:rsidP="004803A6">
            <w:pPr>
              <w:spacing w:before="120" w:after="0" w:line="276" w:lineRule="auto"/>
              <w:rPr>
                <w:rFonts w:eastAsia="Calibri" w:cs="Times New Roman"/>
                <w:b/>
              </w:rPr>
            </w:pPr>
          </w:p>
          <w:p w:rsidR="004803A6" w:rsidRDefault="004803A6" w:rsidP="004803A6">
            <w:pPr>
              <w:spacing w:before="120" w:after="0" w:line="276" w:lineRule="auto"/>
              <w:rPr>
                <w:rFonts w:eastAsia="Calibri" w:cs="Times New Roman"/>
                <w:b/>
              </w:rPr>
            </w:pPr>
            <w:r>
              <w:rPr>
                <w:rFonts w:eastAsia="Calibri" w:cs="Times New Roman"/>
                <w:b/>
              </w:rPr>
              <w:t xml:space="preserve">8.2 </w:t>
            </w:r>
            <w:r w:rsidR="00A65C5B">
              <w:rPr>
                <w:rFonts w:eastAsia="Calibri" w:cs="Times New Roman"/>
                <w:b/>
              </w:rPr>
              <w:t xml:space="preserve">Suicide </w:t>
            </w:r>
            <w:r>
              <w:rPr>
                <w:rFonts w:eastAsia="Calibri" w:cs="Times New Roman"/>
                <w:b/>
              </w:rPr>
              <w:t>Communication Protocol</w:t>
            </w:r>
          </w:p>
          <w:p w:rsidR="004803A6" w:rsidRPr="004803A6" w:rsidRDefault="00865B85" w:rsidP="00865B85">
            <w:pPr>
              <w:pStyle w:val="ListParagraph"/>
              <w:numPr>
                <w:ilvl w:val="0"/>
                <w:numId w:val="5"/>
              </w:numPr>
              <w:spacing w:before="120" w:after="0" w:line="276" w:lineRule="auto"/>
              <w:rPr>
                <w:rFonts w:eastAsia="Calibri" w:cs="Times New Roman"/>
                <w:b/>
              </w:rPr>
            </w:pPr>
            <w:r>
              <w:rPr>
                <w:rFonts w:eastAsia="Calibri" w:cs="Times New Roman"/>
              </w:rPr>
              <w:t xml:space="preserve">As Meghanne was unable to attend the meeting, </w:t>
            </w:r>
            <w:r w:rsidR="004803A6">
              <w:rPr>
                <w:rFonts w:eastAsia="Calibri" w:cs="Times New Roman"/>
              </w:rPr>
              <w:t xml:space="preserve">Giane </w:t>
            </w:r>
            <w:r w:rsidR="001D7C71">
              <w:rPr>
                <w:rFonts w:eastAsia="Calibri" w:cs="Times New Roman"/>
              </w:rPr>
              <w:t xml:space="preserve">and </w:t>
            </w:r>
            <w:r w:rsidR="00A65C5B">
              <w:rPr>
                <w:rFonts w:eastAsia="Calibri" w:cs="Times New Roman"/>
              </w:rPr>
              <w:t>recommended</w:t>
            </w:r>
            <w:r w:rsidR="004803A6">
              <w:rPr>
                <w:rFonts w:eastAsia="Calibri" w:cs="Times New Roman"/>
              </w:rPr>
              <w:t xml:space="preserve"> </w:t>
            </w:r>
            <w:r>
              <w:rPr>
                <w:rFonts w:eastAsia="Calibri" w:cs="Times New Roman"/>
              </w:rPr>
              <w:t xml:space="preserve">convening an Implementation Team for Suicide Communication Protocol. </w:t>
            </w:r>
            <w:r w:rsidR="004803A6">
              <w:rPr>
                <w:rFonts w:eastAsia="Calibri" w:cs="Times New Roman"/>
              </w:rPr>
              <w:t xml:space="preserve"> </w:t>
            </w:r>
          </w:p>
          <w:p w:rsidR="004803A6" w:rsidRDefault="004803A6" w:rsidP="004803A6">
            <w:pPr>
              <w:spacing w:before="120" w:after="0" w:line="276" w:lineRule="auto"/>
              <w:rPr>
                <w:rFonts w:eastAsia="Calibri" w:cs="Times New Roman"/>
                <w:b/>
              </w:rPr>
            </w:pPr>
          </w:p>
          <w:p w:rsidR="004803A6" w:rsidRDefault="004803A6" w:rsidP="004803A6">
            <w:pPr>
              <w:spacing w:before="120" w:after="0" w:line="276" w:lineRule="auto"/>
              <w:rPr>
                <w:rFonts w:eastAsia="Calibri" w:cs="Times New Roman"/>
                <w:b/>
              </w:rPr>
            </w:pPr>
          </w:p>
          <w:p w:rsidR="001D7C71" w:rsidRDefault="001D7C71" w:rsidP="004803A6">
            <w:pPr>
              <w:spacing w:before="120" w:after="0" w:line="276" w:lineRule="auto"/>
              <w:rPr>
                <w:rFonts w:eastAsia="Calibri" w:cs="Times New Roman"/>
                <w:b/>
              </w:rPr>
            </w:pPr>
          </w:p>
          <w:p w:rsidR="001D7C71" w:rsidRDefault="001D7C71" w:rsidP="004803A6">
            <w:pPr>
              <w:spacing w:before="120" w:after="0" w:line="276" w:lineRule="auto"/>
              <w:rPr>
                <w:rFonts w:eastAsia="Calibri" w:cs="Times New Roman"/>
                <w:b/>
              </w:rPr>
            </w:pPr>
          </w:p>
          <w:p w:rsidR="001D7C71" w:rsidRDefault="001D7C71" w:rsidP="004803A6">
            <w:pPr>
              <w:spacing w:before="120" w:after="0" w:line="276" w:lineRule="auto"/>
              <w:rPr>
                <w:rFonts w:eastAsia="Calibri" w:cs="Times New Roman"/>
                <w:b/>
              </w:rPr>
            </w:pPr>
          </w:p>
          <w:p w:rsidR="001D7C71" w:rsidRDefault="001D7C71" w:rsidP="004803A6">
            <w:pPr>
              <w:spacing w:before="120" w:after="0" w:line="276" w:lineRule="auto"/>
              <w:rPr>
                <w:rFonts w:eastAsia="Calibri" w:cs="Times New Roman"/>
                <w:b/>
              </w:rPr>
            </w:pPr>
          </w:p>
          <w:p w:rsidR="004803A6" w:rsidRDefault="004803A6" w:rsidP="004803A6">
            <w:pPr>
              <w:spacing w:before="120" w:after="0" w:line="276" w:lineRule="auto"/>
              <w:rPr>
                <w:rFonts w:eastAsia="Calibri" w:cs="Times New Roman"/>
              </w:rPr>
            </w:pPr>
            <w:r>
              <w:rPr>
                <w:rFonts w:eastAsia="Calibri" w:cs="Times New Roman"/>
                <w:b/>
              </w:rPr>
              <w:t>8.3 OHC Flyer</w:t>
            </w:r>
          </w:p>
          <w:p w:rsidR="00E74204" w:rsidRPr="00E74204" w:rsidRDefault="00E74204" w:rsidP="00E74204">
            <w:pPr>
              <w:pStyle w:val="ListParagraph"/>
              <w:numPr>
                <w:ilvl w:val="0"/>
                <w:numId w:val="5"/>
              </w:numPr>
              <w:spacing w:before="120" w:after="240" w:line="240" w:lineRule="auto"/>
              <w:rPr>
                <w:rFonts w:eastAsia="Times New Roman" w:cs="Times New Roman"/>
              </w:rPr>
            </w:pPr>
            <w:r w:rsidRPr="00E74204">
              <w:rPr>
                <w:rFonts w:eastAsia="Times New Roman" w:cs="Times New Roman"/>
              </w:rPr>
              <w:t>All liked the flyer.</w:t>
            </w:r>
          </w:p>
          <w:p w:rsidR="004803A6" w:rsidRDefault="004803A6" w:rsidP="004803A6">
            <w:pPr>
              <w:spacing w:before="120" w:after="0" w:line="276" w:lineRule="auto"/>
              <w:rPr>
                <w:rFonts w:eastAsia="Calibri" w:cs="Times New Roman"/>
              </w:rPr>
            </w:pPr>
          </w:p>
          <w:p w:rsidR="004803A6" w:rsidRDefault="004803A6" w:rsidP="004803A6">
            <w:pPr>
              <w:spacing w:before="120" w:after="0" w:line="276" w:lineRule="auto"/>
              <w:rPr>
                <w:rFonts w:eastAsia="Calibri" w:cs="Times New Roman"/>
                <w:b/>
              </w:rPr>
            </w:pPr>
            <w:r>
              <w:rPr>
                <w:rFonts w:eastAsia="Calibri" w:cs="Times New Roman"/>
                <w:b/>
              </w:rPr>
              <w:t>8.4 BDI Immersion Training</w:t>
            </w:r>
          </w:p>
          <w:p w:rsidR="004803A6" w:rsidRPr="00E74204" w:rsidRDefault="004803A6" w:rsidP="00E74204">
            <w:pPr>
              <w:spacing w:before="120" w:after="0" w:line="276" w:lineRule="auto"/>
              <w:rPr>
                <w:rFonts w:eastAsia="Calibri" w:cs="Times New Roman"/>
                <w:b/>
              </w:rPr>
            </w:pPr>
            <w:r w:rsidRPr="00E74204">
              <w:rPr>
                <w:rFonts w:eastAsia="Calibri" w:cs="Times New Roman"/>
              </w:rPr>
              <w:t>Aimee spoke on BDI Immersion Training</w:t>
            </w:r>
            <w:r w:rsidR="00E74204">
              <w:rPr>
                <w:rFonts w:eastAsia="Calibri" w:cs="Times New Roman"/>
              </w:rPr>
              <w:t>:</w:t>
            </w:r>
          </w:p>
          <w:p w:rsidR="004803A6" w:rsidRPr="00E74204" w:rsidRDefault="004803A6" w:rsidP="00E74204">
            <w:pPr>
              <w:pStyle w:val="ListParagraph"/>
              <w:numPr>
                <w:ilvl w:val="0"/>
                <w:numId w:val="5"/>
              </w:numPr>
              <w:spacing w:before="120" w:after="0" w:line="276" w:lineRule="auto"/>
              <w:rPr>
                <w:rFonts w:eastAsia="Calibri" w:cs="Times New Roman"/>
                <w:b/>
              </w:rPr>
            </w:pPr>
            <w:r w:rsidRPr="00E74204">
              <w:rPr>
                <w:rFonts w:eastAsia="Calibri" w:cs="Times New Roman"/>
              </w:rPr>
              <w:t>Voluntary</w:t>
            </w:r>
          </w:p>
          <w:p w:rsidR="004803A6" w:rsidRPr="00E74204" w:rsidRDefault="004803A6" w:rsidP="00E74204">
            <w:pPr>
              <w:pStyle w:val="ListParagraph"/>
              <w:numPr>
                <w:ilvl w:val="0"/>
                <w:numId w:val="5"/>
              </w:numPr>
              <w:spacing w:before="120" w:after="0" w:line="276" w:lineRule="auto"/>
              <w:rPr>
                <w:rFonts w:eastAsia="Calibri" w:cs="Times New Roman"/>
                <w:b/>
              </w:rPr>
            </w:pPr>
            <w:r w:rsidRPr="00E74204">
              <w:rPr>
                <w:rFonts w:eastAsia="Calibri" w:cs="Times New Roman"/>
              </w:rPr>
              <w:t>Gives teams access to support</w:t>
            </w:r>
          </w:p>
          <w:p w:rsidR="003B04B3" w:rsidRPr="003B04B3" w:rsidRDefault="003B04B3" w:rsidP="003B04B3">
            <w:pPr>
              <w:spacing w:before="120" w:after="0" w:line="276" w:lineRule="auto"/>
              <w:rPr>
                <w:rFonts w:eastAsia="Calibri" w:cs="Times New Roman"/>
                <w:b/>
              </w:rPr>
            </w:pPr>
          </w:p>
        </w:tc>
        <w:tc>
          <w:tcPr>
            <w:tcW w:w="3358" w:type="dxa"/>
          </w:tcPr>
          <w:p w:rsidR="00D3101A" w:rsidRDefault="00D3101A" w:rsidP="00D3101A">
            <w:pPr>
              <w:spacing w:before="120" w:after="240" w:line="240" w:lineRule="auto"/>
              <w:rPr>
                <w:rFonts w:eastAsia="Times New Roman" w:cs="Times New Roman"/>
              </w:rPr>
            </w:pPr>
            <w:r>
              <w:rPr>
                <w:rFonts w:eastAsia="Times New Roman" w:cs="Times New Roman"/>
                <w:b/>
              </w:rPr>
              <w:lastRenderedPageBreak/>
              <w:t xml:space="preserve">Motion: </w:t>
            </w:r>
            <w:r>
              <w:rPr>
                <w:rFonts w:eastAsia="Times New Roman" w:cs="Times New Roman"/>
              </w:rPr>
              <w:t>OHC endorses the support and the use of the Sax Institute Decision Support Tool. Moved: S Howland. Seconded: S Osborne. Carried.</w:t>
            </w:r>
          </w:p>
          <w:p w:rsidR="004803A6" w:rsidRDefault="004803A6" w:rsidP="00D3101A">
            <w:pPr>
              <w:spacing w:before="120" w:after="240" w:line="240" w:lineRule="auto"/>
              <w:rPr>
                <w:rFonts w:eastAsia="Times New Roman" w:cs="Times New Roman"/>
              </w:rPr>
            </w:pPr>
          </w:p>
          <w:p w:rsidR="004803A6" w:rsidRDefault="00E74204" w:rsidP="00D3101A">
            <w:pPr>
              <w:spacing w:before="120" w:after="240" w:line="240" w:lineRule="auto"/>
              <w:rPr>
                <w:rFonts w:eastAsia="Times New Roman" w:cs="Times New Roman"/>
              </w:rPr>
            </w:pPr>
            <w:r>
              <w:rPr>
                <w:rFonts w:eastAsia="Times New Roman" w:cs="Times New Roman"/>
                <w:b/>
              </w:rPr>
              <w:t>Action:</w:t>
            </w:r>
            <w:r>
              <w:rPr>
                <w:rFonts w:eastAsia="Times New Roman" w:cs="Times New Roman"/>
              </w:rPr>
              <w:t xml:space="preserve"> Interested</w:t>
            </w:r>
            <w:r w:rsidR="00865B85">
              <w:rPr>
                <w:rFonts w:eastAsia="Times New Roman" w:cs="Times New Roman"/>
              </w:rPr>
              <w:t xml:space="preserve"> SC members are: </w:t>
            </w:r>
            <w:r w:rsidR="004803A6">
              <w:rPr>
                <w:rFonts w:eastAsia="Times New Roman" w:cs="Times New Roman"/>
              </w:rPr>
              <w:t xml:space="preserve"> </w:t>
            </w:r>
            <w:r w:rsidR="00A65C5B">
              <w:rPr>
                <w:rFonts w:eastAsia="Times New Roman" w:cs="Times New Roman"/>
              </w:rPr>
              <w:t xml:space="preserve">Russell, </w:t>
            </w:r>
            <w:r w:rsidR="004803A6">
              <w:rPr>
                <w:rFonts w:eastAsia="Times New Roman" w:cs="Times New Roman"/>
              </w:rPr>
              <w:t xml:space="preserve">Giane, </w:t>
            </w:r>
            <w:r w:rsidR="00865B85">
              <w:rPr>
                <w:rFonts w:eastAsia="Times New Roman" w:cs="Times New Roman"/>
              </w:rPr>
              <w:t xml:space="preserve">Jo, </w:t>
            </w:r>
            <w:r w:rsidR="004803A6">
              <w:rPr>
                <w:rFonts w:eastAsia="Times New Roman" w:cs="Times New Roman"/>
              </w:rPr>
              <w:t>Meghann</w:t>
            </w:r>
            <w:r w:rsidR="00865B85">
              <w:rPr>
                <w:rFonts w:eastAsia="Times New Roman" w:cs="Times New Roman"/>
              </w:rPr>
              <w:t>e</w:t>
            </w:r>
            <w:r w:rsidR="004803A6">
              <w:rPr>
                <w:rFonts w:eastAsia="Times New Roman" w:cs="Times New Roman"/>
              </w:rPr>
              <w:t xml:space="preserve">, Sam, Debrah, Jason O, and </w:t>
            </w:r>
            <w:r w:rsidR="00865B85">
              <w:rPr>
                <w:rFonts w:eastAsia="Times New Roman" w:cs="Times New Roman"/>
              </w:rPr>
              <w:t xml:space="preserve">new StandBy person, Melissa </w:t>
            </w:r>
            <w:r>
              <w:rPr>
                <w:rFonts w:eastAsia="Times New Roman" w:cs="Times New Roman"/>
              </w:rPr>
              <w:t>Wakefield. Sue</w:t>
            </w:r>
            <w:r w:rsidR="00865B85">
              <w:rPr>
                <w:rFonts w:eastAsia="Times New Roman" w:cs="Times New Roman"/>
              </w:rPr>
              <w:t xml:space="preserve"> Hughes to coordinate a meeting in the next couple of weeks.</w:t>
            </w:r>
            <w:r w:rsidR="00A65C5B">
              <w:rPr>
                <w:rFonts w:eastAsia="Times New Roman" w:cs="Times New Roman"/>
              </w:rPr>
              <w:t xml:space="preserve"> Sue to obtain electronic copy of the Communication protocol and </w:t>
            </w:r>
            <w:r w:rsidR="00A65C5B">
              <w:rPr>
                <w:rFonts w:eastAsia="Times New Roman" w:cs="Times New Roman"/>
              </w:rPr>
              <w:lastRenderedPageBreak/>
              <w:t>distribute to the above SC members and research any additional resources from the BDI.</w:t>
            </w:r>
          </w:p>
          <w:p w:rsidR="00E74204" w:rsidRDefault="00E74204" w:rsidP="00D3101A">
            <w:pPr>
              <w:spacing w:before="120" w:after="240" w:line="240" w:lineRule="auto"/>
              <w:rPr>
                <w:rFonts w:eastAsia="Times New Roman" w:cs="Times New Roman"/>
              </w:rPr>
            </w:pPr>
          </w:p>
          <w:p w:rsidR="00E74204" w:rsidRDefault="00E74204" w:rsidP="00865B85">
            <w:pPr>
              <w:spacing w:before="120" w:after="240" w:line="240" w:lineRule="auto"/>
              <w:rPr>
                <w:rFonts w:eastAsia="Times New Roman" w:cs="Times New Roman"/>
                <w:b/>
              </w:rPr>
            </w:pPr>
          </w:p>
          <w:p w:rsidR="00E74204" w:rsidRDefault="00E74204" w:rsidP="00865B85">
            <w:pPr>
              <w:spacing w:before="120" w:after="240" w:line="240" w:lineRule="auto"/>
              <w:rPr>
                <w:rFonts w:eastAsia="Times New Roman" w:cs="Times New Roman"/>
                <w:b/>
              </w:rPr>
            </w:pPr>
          </w:p>
          <w:p w:rsidR="00375950" w:rsidRDefault="003B04B3" w:rsidP="00375950">
            <w:pPr>
              <w:rPr>
                <w:rFonts w:ascii="Calibri" w:eastAsia="Times New Roman" w:hAnsi="Calibri" w:cs="Calibri"/>
                <w:color w:val="000000"/>
              </w:rPr>
            </w:pPr>
            <w:r>
              <w:rPr>
                <w:rFonts w:eastAsia="Times New Roman" w:cs="Times New Roman"/>
                <w:b/>
              </w:rPr>
              <w:t xml:space="preserve">Action: </w:t>
            </w:r>
            <w:r>
              <w:rPr>
                <w:rFonts w:eastAsia="Times New Roman" w:cs="Times New Roman"/>
              </w:rPr>
              <w:t>Sue to</w:t>
            </w:r>
            <w:r w:rsidR="00865B85">
              <w:rPr>
                <w:rFonts w:eastAsia="Times New Roman" w:cs="Times New Roman"/>
              </w:rPr>
              <w:t xml:space="preserve"> contact BDI for suitable dates and send out an EOI for the second person to attend. </w:t>
            </w:r>
            <w:r w:rsidR="007075A4">
              <w:rPr>
                <w:rFonts w:ascii="Calibri" w:eastAsia="Times New Roman" w:hAnsi="Calibri" w:cs="Calibri"/>
                <w:color w:val="000000"/>
              </w:rPr>
              <w:t>As t</w:t>
            </w:r>
            <w:bookmarkStart w:id="0" w:name="_GoBack"/>
            <w:bookmarkEnd w:id="0"/>
            <w:r w:rsidR="00375950">
              <w:rPr>
                <w:rFonts w:ascii="Calibri" w:eastAsia="Times New Roman" w:hAnsi="Calibri" w:cs="Calibri"/>
                <w:color w:val="000000"/>
              </w:rPr>
              <w:t>he immersion visit will support the alignment to evidence-base and alignment to the Lifespan Model that the PHN could seek approval for the funds to be taken from the up to $200,000 funding for the Action Plan initiatives. Aimee also expressed that the committee would need to agree with utilising the action plan funding, which they did.</w:t>
            </w:r>
          </w:p>
          <w:p w:rsidR="003B04B3" w:rsidRPr="003B04B3" w:rsidRDefault="003B04B3" w:rsidP="00865B85">
            <w:pPr>
              <w:spacing w:before="120" w:after="240" w:line="240" w:lineRule="auto"/>
              <w:rPr>
                <w:rFonts w:eastAsia="Times New Roman" w:cs="Times New Roman"/>
              </w:rPr>
            </w:pPr>
          </w:p>
        </w:tc>
      </w:tr>
      <w:tr w:rsidR="00920629" w:rsidRPr="007E6943" w:rsidTr="00920629">
        <w:trPr>
          <w:trHeight w:val="772"/>
        </w:trPr>
        <w:tc>
          <w:tcPr>
            <w:tcW w:w="3151" w:type="dxa"/>
          </w:tcPr>
          <w:p w:rsidR="004D1075" w:rsidRPr="007E6943" w:rsidRDefault="003B04B3" w:rsidP="00AE7B67">
            <w:pPr>
              <w:spacing w:after="0" w:line="240" w:lineRule="auto"/>
              <w:rPr>
                <w:rFonts w:eastAsia="Times New Roman" w:cs="Arial"/>
                <w:b/>
              </w:rPr>
            </w:pPr>
            <w:r>
              <w:rPr>
                <w:rFonts w:eastAsia="Times New Roman" w:cs="Arial"/>
                <w:b/>
              </w:rPr>
              <w:lastRenderedPageBreak/>
              <w:t>9</w:t>
            </w:r>
            <w:r w:rsidR="00476FAA" w:rsidRPr="007E6943">
              <w:rPr>
                <w:rFonts w:eastAsia="Times New Roman" w:cs="Arial"/>
                <w:b/>
              </w:rPr>
              <w:t xml:space="preserve">. </w:t>
            </w:r>
            <w:r w:rsidR="00CA030C">
              <w:rPr>
                <w:rFonts w:eastAsia="Times New Roman" w:cs="Arial"/>
                <w:b/>
              </w:rPr>
              <w:t>Community Updates</w:t>
            </w:r>
          </w:p>
        </w:tc>
        <w:tc>
          <w:tcPr>
            <w:tcW w:w="8654" w:type="dxa"/>
          </w:tcPr>
          <w:p w:rsidR="004D1075" w:rsidRPr="007E6943" w:rsidRDefault="003B04B3" w:rsidP="005B3EEA">
            <w:pPr>
              <w:spacing w:before="120" w:after="200" w:line="276" w:lineRule="auto"/>
              <w:contextualSpacing/>
              <w:rPr>
                <w:rFonts w:eastAsia="Calibri" w:cs="Times New Roman"/>
                <w:b/>
                <w:lang w:val="en-US"/>
              </w:rPr>
            </w:pPr>
            <w:r>
              <w:rPr>
                <w:rFonts w:eastAsia="Calibri" w:cs="Times New Roman"/>
                <w:b/>
                <w:lang w:val="en-US"/>
              </w:rPr>
              <w:t>9</w:t>
            </w:r>
            <w:r w:rsidR="00476FAA" w:rsidRPr="007E6943">
              <w:rPr>
                <w:rFonts w:eastAsia="Calibri" w:cs="Times New Roman"/>
                <w:b/>
                <w:lang w:val="en-US"/>
              </w:rPr>
              <w:t xml:space="preserve">.1 </w:t>
            </w:r>
            <w:r w:rsidR="005B3EEA" w:rsidRPr="007E6943">
              <w:rPr>
                <w:rFonts w:eastAsia="Calibri" w:cs="Times New Roman"/>
                <w:b/>
                <w:lang w:val="en-US"/>
              </w:rPr>
              <w:t>Community Updates</w:t>
            </w:r>
          </w:p>
          <w:p w:rsidR="000024BD" w:rsidRPr="007E6943" w:rsidRDefault="000024BD" w:rsidP="00F752F3">
            <w:pPr>
              <w:spacing w:before="120" w:after="200" w:line="276" w:lineRule="auto"/>
              <w:contextualSpacing/>
              <w:rPr>
                <w:rFonts w:eastAsia="Calibri" w:cs="Times New Roman"/>
                <w:lang w:val="en-US"/>
              </w:rPr>
            </w:pPr>
          </w:p>
          <w:p w:rsidR="004A446A" w:rsidRPr="007E6943" w:rsidRDefault="004A446A" w:rsidP="004A446A">
            <w:pPr>
              <w:spacing w:before="120" w:after="200" w:line="276" w:lineRule="auto"/>
              <w:contextualSpacing/>
              <w:rPr>
                <w:rFonts w:eastAsia="Calibri" w:cs="Times New Roman"/>
                <w:b/>
                <w:lang w:val="en-US"/>
              </w:rPr>
            </w:pPr>
            <w:r w:rsidRPr="007E6943">
              <w:rPr>
                <w:rFonts w:eastAsia="Calibri" w:cs="Times New Roman"/>
                <w:b/>
                <w:lang w:val="en-US"/>
              </w:rPr>
              <w:t>Susan Howland</w:t>
            </w:r>
          </w:p>
          <w:p w:rsidR="005B3EEA" w:rsidRPr="00920629" w:rsidRDefault="004A446A" w:rsidP="00920629">
            <w:pPr>
              <w:pStyle w:val="ListParagraph"/>
              <w:numPr>
                <w:ilvl w:val="0"/>
                <w:numId w:val="7"/>
              </w:numPr>
              <w:spacing w:before="120" w:after="200" w:line="276" w:lineRule="auto"/>
              <w:rPr>
                <w:rFonts w:eastAsia="Calibri" w:cs="Times New Roman"/>
                <w:lang w:val="en-US"/>
              </w:rPr>
            </w:pPr>
            <w:r w:rsidRPr="00920629">
              <w:rPr>
                <w:rFonts w:eastAsia="Calibri" w:cs="Times New Roman"/>
                <w:lang w:val="en-US"/>
              </w:rPr>
              <w:t xml:space="preserve">Spoke on </w:t>
            </w:r>
            <w:r w:rsidR="003B04B3" w:rsidRPr="00920629">
              <w:rPr>
                <w:rFonts w:eastAsia="Calibri" w:cs="Times New Roman"/>
                <w:lang w:val="en-US"/>
              </w:rPr>
              <w:t>Hearing Voices Support G</w:t>
            </w:r>
            <w:r w:rsidRPr="00920629">
              <w:rPr>
                <w:rFonts w:eastAsia="Calibri" w:cs="Times New Roman"/>
                <w:lang w:val="en-US"/>
              </w:rPr>
              <w:t>roup</w:t>
            </w:r>
            <w:r w:rsidR="00920629">
              <w:rPr>
                <w:rFonts w:eastAsia="Calibri" w:cs="Times New Roman"/>
                <w:lang w:val="en-US"/>
              </w:rPr>
              <w:t xml:space="preserve">. </w:t>
            </w:r>
            <w:r w:rsidR="003B04B3" w:rsidRPr="00920629">
              <w:rPr>
                <w:rFonts w:eastAsia="Calibri" w:cs="Times New Roman"/>
                <w:lang w:val="en-US"/>
              </w:rPr>
              <w:t>Accidental Counsell</w:t>
            </w:r>
            <w:r w:rsidR="00920629">
              <w:rPr>
                <w:rFonts w:eastAsia="Calibri" w:cs="Times New Roman"/>
                <w:lang w:val="en-US"/>
              </w:rPr>
              <w:t>or</w:t>
            </w:r>
            <w:r w:rsidR="003B04B3" w:rsidRPr="00920629">
              <w:rPr>
                <w:rFonts w:eastAsia="Calibri" w:cs="Times New Roman"/>
                <w:lang w:val="en-US"/>
              </w:rPr>
              <w:t xml:space="preserve"> Course cost is $2</w:t>
            </w:r>
            <w:r w:rsidR="00920629">
              <w:rPr>
                <w:rFonts w:eastAsia="Calibri" w:cs="Times New Roman"/>
                <w:lang w:val="en-US"/>
              </w:rPr>
              <w:t>2</w:t>
            </w:r>
            <w:r w:rsidR="003B04B3" w:rsidRPr="00920629">
              <w:rPr>
                <w:rFonts w:eastAsia="Calibri" w:cs="Times New Roman"/>
                <w:lang w:val="en-US"/>
              </w:rPr>
              <w:t xml:space="preserve">0.00 can we include this in our plan as well. </w:t>
            </w:r>
            <w:r w:rsidR="00526173" w:rsidRPr="00920629">
              <w:rPr>
                <w:rFonts w:eastAsia="Calibri" w:cs="Times New Roman"/>
                <w:lang w:val="en-US"/>
              </w:rPr>
              <w:t xml:space="preserve"> </w:t>
            </w:r>
          </w:p>
          <w:p w:rsidR="00CA030C" w:rsidRDefault="00CA030C" w:rsidP="00CA030C">
            <w:pPr>
              <w:spacing w:before="120" w:after="200" w:line="276" w:lineRule="auto"/>
              <w:rPr>
                <w:rFonts w:eastAsia="Calibri" w:cs="Times New Roman"/>
                <w:b/>
                <w:lang w:val="en-US"/>
              </w:rPr>
            </w:pPr>
            <w:r w:rsidRPr="00CA030C">
              <w:rPr>
                <w:rFonts w:eastAsia="Calibri" w:cs="Times New Roman"/>
                <w:b/>
                <w:lang w:val="en-US"/>
              </w:rPr>
              <w:t>Debrah Novak</w:t>
            </w:r>
          </w:p>
          <w:p w:rsidR="00CA030C" w:rsidRDefault="00CA030C" w:rsidP="00CA030C">
            <w:pPr>
              <w:pStyle w:val="ListParagraph"/>
              <w:numPr>
                <w:ilvl w:val="0"/>
                <w:numId w:val="7"/>
              </w:numPr>
              <w:spacing w:before="120" w:after="200" w:line="276" w:lineRule="auto"/>
              <w:rPr>
                <w:rFonts w:eastAsia="Calibri" w:cs="Times New Roman"/>
                <w:lang w:val="en-US"/>
              </w:rPr>
            </w:pPr>
            <w:r w:rsidRPr="00CA030C">
              <w:rPr>
                <w:rFonts w:eastAsia="Calibri" w:cs="Times New Roman"/>
                <w:lang w:val="en-US"/>
              </w:rPr>
              <w:lastRenderedPageBreak/>
              <w:t>Spoke on Farmers</w:t>
            </w:r>
            <w:r>
              <w:rPr>
                <w:rFonts w:eastAsia="Calibri" w:cs="Times New Roman"/>
                <w:lang w:val="en-US"/>
              </w:rPr>
              <w:t xml:space="preserve"> Meeting and the seriousness of the drought.  Provide support at the Saleyards with providing information and being a face there.</w:t>
            </w:r>
          </w:p>
          <w:p w:rsidR="00CA030C" w:rsidRDefault="00CA030C" w:rsidP="00CA030C">
            <w:pPr>
              <w:pStyle w:val="ListParagraph"/>
              <w:numPr>
                <w:ilvl w:val="0"/>
                <w:numId w:val="7"/>
              </w:numPr>
              <w:spacing w:before="120" w:after="200" w:line="276" w:lineRule="auto"/>
              <w:rPr>
                <w:rFonts w:eastAsia="Calibri" w:cs="Times New Roman"/>
                <w:lang w:val="en-US"/>
              </w:rPr>
            </w:pPr>
            <w:r>
              <w:rPr>
                <w:rFonts w:eastAsia="Calibri" w:cs="Times New Roman"/>
                <w:lang w:val="en-US"/>
              </w:rPr>
              <w:t>Also advised that the ABC will be airing a story on the Stace murder and the $1million reward being offered. This will impact the community and we need to be prepared.</w:t>
            </w:r>
          </w:p>
          <w:p w:rsidR="00CA030C" w:rsidRPr="00CA030C" w:rsidRDefault="00CA030C" w:rsidP="00CA030C">
            <w:pPr>
              <w:pStyle w:val="ListParagraph"/>
              <w:numPr>
                <w:ilvl w:val="0"/>
                <w:numId w:val="7"/>
              </w:numPr>
              <w:spacing w:before="120" w:after="200" w:line="276" w:lineRule="auto"/>
              <w:rPr>
                <w:rFonts w:eastAsia="Calibri" w:cs="Times New Roman"/>
                <w:lang w:val="en-US"/>
              </w:rPr>
            </w:pPr>
            <w:r>
              <w:rPr>
                <w:rFonts w:eastAsia="Calibri" w:cs="Times New Roman"/>
                <w:lang w:val="en-US"/>
              </w:rPr>
              <w:t>As at today there have been 11 businesses that have closed down in Yamba</w:t>
            </w:r>
            <w:r w:rsidR="00985DFE">
              <w:rPr>
                <w:rFonts w:eastAsia="Calibri" w:cs="Times New Roman"/>
                <w:lang w:val="en-US"/>
              </w:rPr>
              <w:t xml:space="preserve"> (6 this past week)</w:t>
            </w:r>
            <w:r>
              <w:rPr>
                <w:rFonts w:eastAsia="Calibri" w:cs="Times New Roman"/>
                <w:lang w:val="en-US"/>
              </w:rPr>
              <w:t>.</w:t>
            </w:r>
          </w:p>
        </w:tc>
        <w:tc>
          <w:tcPr>
            <w:tcW w:w="3358" w:type="dxa"/>
          </w:tcPr>
          <w:p w:rsidR="00A866EE" w:rsidRPr="007E6943" w:rsidRDefault="00A866EE" w:rsidP="00F752F3">
            <w:pPr>
              <w:spacing w:before="120" w:after="240" w:line="240" w:lineRule="auto"/>
              <w:rPr>
                <w:rFonts w:eastAsia="Times New Roman" w:cs="Times New Roman"/>
              </w:rPr>
            </w:pPr>
          </w:p>
          <w:p w:rsidR="00E74204" w:rsidRDefault="00E74204" w:rsidP="00F752F3">
            <w:pPr>
              <w:spacing w:before="120" w:after="240" w:line="240" w:lineRule="auto"/>
              <w:rPr>
                <w:rFonts w:eastAsia="Times New Roman" w:cs="Times New Roman"/>
                <w:b/>
              </w:rPr>
            </w:pPr>
          </w:p>
          <w:p w:rsidR="00A866EE" w:rsidRPr="007E6943" w:rsidRDefault="00920629" w:rsidP="00F752F3">
            <w:pPr>
              <w:spacing w:before="120" w:after="240" w:line="240" w:lineRule="auto"/>
              <w:rPr>
                <w:rFonts w:eastAsia="Times New Roman" w:cs="Times New Roman"/>
              </w:rPr>
            </w:pPr>
            <w:r w:rsidRPr="00E74204">
              <w:rPr>
                <w:rFonts w:eastAsia="Times New Roman" w:cs="Times New Roman"/>
                <w:b/>
              </w:rPr>
              <w:t>Action:</w:t>
            </w:r>
            <w:r>
              <w:rPr>
                <w:rFonts w:eastAsia="Times New Roman" w:cs="Times New Roman"/>
              </w:rPr>
              <w:t xml:space="preserve"> Sue Hughes to follow up to ascertain if there any Support Groups locally</w:t>
            </w:r>
          </w:p>
          <w:p w:rsidR="004D1075" w:rsidRDefault="004D1075" w:rsidP="00F752F3">
            <w:pPr>
              <w:spacing w:before="120" w:after="240" w:line="240" w:lineRule="auto"/>
              <w:rPr>
                <w:rFonts w:eastAsia="Times New Roman" w:cs="Times New Roman"/>
              </w:rPr>
            </w:pPr>
          </w:p>
          <w:p w:rsidR="00920629" w:rsidRDefault="00920629" w:rsidP="00F752F3">
            <w:pPr>
              <w:spacing w:before="120" w:after="240" w:line="240" w:lineRule="auto"/>
              <w:rPr>
                <w:rFonts w:eastAsia="Times New Roman" w:cs="Times New Roman"/>
              </w:rPr>
            </w:pPr>
            <w:r w:rsidRPr="00E74204">
              <w:rPr>
                <w:rFonts w:eastAsia="Times New Roman" w:cs="Times New Roman"/>
                <w:b/>
              </w:rPr>
              <w:t>Action:</w:t>
            </w:r>
            <w:r>
              <w:rPr>
                <w:rFonts w:eastAsia="Times New Roman" w:cs="Times New Roman"/>
              </w:rPr>
              <w:t xml:space="preserve"> Accidental Counsellor is in our Community Capacity Building Project Proposal and Logic Model</w:t>
            </w:r>
          </w:p>
          <w:p w:rsidR="00920629" w:rsidRPr="007E6943" w:rsidRDefault="00E74204" w:rsidP="00F752F3">
            <w:pPr>
              <w:spacing w:before="120" w:after="240" w:line="240" w:lineRule="auto"/>
              <w:rPr>
                <w:rFonts w:eastAsia="Times New Roman" w:cs="Times New Roman"/>
              </w:rPr>
            </w:pPr>
            <w:r w:rsidRPr="00E74204">
              <w:rPr>
                <w:rFonts w:eastAsia="Times New Roman" w:cs="Times New Roman"/>
                <w:b/>
              </w:rPr>
              <w:t>Action:</w:t>
            </w:r>
            <w:r>
              <w:rPr>
                <w:rFonts w:eastAsia="Times New Roman" w:cs="Times New Roman"/>
              </w:rPr>
              <w:t xml:space="preserve"> </w:t>
            </w:r>
            <w:r w:rsidR="00920629">
              <w:rPr>
                <w:rFonts w:eastAsia="Times New Roman" w:cs="Times New Roman"/>
              </w:rPr>
              <w:t xml:space="preserve">OHC Magnets and flyers to be checked if </w:t>
            </w:r>
            <w:r w:rsidR="00A65C5B">
              <w:rPr>
                <w:rFonts w:eastAsia="Times New Roman" w:cs="Times New Roman"/>
              </w:rPr>
              <w:t xml:space="preserve">Saleyards </w:t>
            </w:r>
            <w:r w:rsidR="00920629">
              <w:rPr>
                <w:rFonts w:eastAsia="Times New Roman" w:cs="Times New Roman"/>
              </w:rPr>
              <w:t>Canteen requires more</w:t>
            </w:r>
            <w:r w:rsidR="00A65C5B">
              <w:rPr>
                <w:rFonts w:eastAsia="Times New Roman" w:cs="Times New Roman"/>
              </w:rPr>
              <w:t>. RAMHP and OHC to consider another visit to the Saleyards when possible.</w:t>
            </w:r>
          </w:p>
        </w:tc>
      </w:tr>
      <w:tr w:rsidR="00920629" w:rsidRPr="00AE7B67" w:rsidTr="00920629">
        <w:trPr>
          <w:trHeight w:val="1564"/>
        </w:trPr>
        <w:tc>
          <w:tcPr>
            <w:tcW w:w="3151" w:type="dxa"/>
          </w:tcPr>
          <w:p w:rsidR="00AE7B67" w:rsidRPr="00AE7B67" w:rsidRDefault="00476FAA" w:rsidP="00CA030C">
            <w:pPr>
              <w:spacing w:after="0" w:line="240" w:lineRule="auto"/>
              <w:rPr>
                <w:rFonts w:eastAsia="Times New Roman" w:cs="Arial"/>
                <w:b/>
              </w:rPr>
            </w:pPr>
            <w:r w:rsidRPr="007E6943">
              <w:rPr>
                <w:rFonts w:eastAsia="Times New Roman" w:cs="Arial"/>
                <w:b/>
              </w:rPr>
              <w:lastRenderedPageBreak/>
              <w:t>1</w:t>
            </w:r>
            <w:r w:rsidR="00CA030C">
              <w:rPr>
                <w:rFonts w:eastAsia="Times New Roman" w:cs="Arial"/>
                <w:b/>
              </w:rPr>
              <w:t>0</w:t>
            </w:r>
            <w:r w:rsidRPr="007E6943">
              <w:rPr>
                <w:rFonts w:eastAsia="Times New Roman" w:cs="Arial"/>
                <w:b/>
              </w:rPr>
              <w:t xml:space="preserve">. </w:t>
            </w:r>
            <w:r w:rsidR="008F7455">
              <w:rPr>
                <w:rFonts w:eastAsia="Times New Roman" w:cs="Arial"/>
                <w:b/>
              </w:rPr>
              <w:t>Implementation Teams Project Proposal Updates</w:t>
            </w:r>
          </w:p>
        </w:tc>
        <w:tc>
          <w:tcPr>
            <w:tcW w:w="8654" w:type="dxa"/>
          </w:tcPr>
          <w:p w:rsidR="00AE7B67" w:rsidRPr="007E6943" w:rsidRDefault="00476FAA" w:rsidP="005B3EEA">
            <w:pPr>
              <w:spacing w:before="120" w:after="200" w:line="276" w:lineRule="auto"/>
              <w:contextualSpacing/>
              <w:rPr>
                <w:rFonts w:eastAsia="Calibri" w:cs="Times New Roman"/>
                <w:b/>
                <w:lang w:val="en-US"/>
              </w:rPr>
            </w:pPr>
            <w:r w:rsidRPr="007E6943">
              <w:rPr>
                <w:rFonts w:eastAsia="Calibri" w:cs="Times New Roman"/>
                <w:b/>
                <w:lang w:val="en-US"/>
              </w:rPr>
              <w:t>1</w:t>
            </w:r>
            <w:r w:rsidR="00CA030C">
              <w:rPr>
                <w:rFonts w:eastAsia="Calibri" w:cs="Times New Roman"/>
                <w:b/>
                <w:lang w:val="en-US"/>
              </w:rPr>
              <w:t>0</w:t>
            </w:r>
            <w:r w:rsidRPr="007E6943">
              <w:rPr>
                <w:rFonts w:eastAsia="Calibri" w:cs="Times New Roman"/>
                <w:b/>
                <w:lang w:val="en-US"/>
              </w:rPr>
              <w:t xml:space="preserve">.1 </w:t>
            </w:r>
            <w:r w:rsidR="008F7455">
              <w:rPr>
                <w:rFonts w:eastAsia="Calibri" w:cs="Times New Roman"/>
                <w:b/>
                <w:lang w:val="en-US"/>
              </w:rPr>
              <w:t>Access</w:t>
            </w:r>
          </w:p>
          <w:p w:rsidR="00A65C5B" w:rsidRDefault="00A65C5B" w:rsidP="00E74204">
            <w:pPr>
              <w:pStyle w:val="ListParagraph"/>
              <w:numPr>
                <w:ilvl w:val="0"/>
                <w:numId w:val="7"/>
              </w:numPr>
              <w:spacing w:before="120" w:after="200" w:line="276" w:lineRule="auto"/>
              <w:rPr>
                <w:rFonts w:eastAsia="Calibri" w:cs="Times New Roman"/>
                <w:lang w:val="en-US"/>
              </w:rPr>
            </w:pPr>
            <w:r>
              <w:rPr>
                <w:rFonts w:eastAsia="Calibri" w:cs="Times New Roman"/>
                <w:lang w:val="en-US"/>
              </w:rPr>
              <w:t xml:space="preserve">As Skye is the Chair of the Access IT and was an apology, Giane read out the following comment </w:t>
            </w:r>
            <w:r w:rsidR="00E74204">
              <w:rPr>
                <w:rFonts w:eastAsia="Calibri" w:cs="Times New Roman"/>
                <w:lang w:val="en-US"/>
              </w:rPr>
              <w:t>from Skye:</w:t>
            </w:r>
          </w:p>
          <w:p w:rsidR="00A65C5B" w:rsidRPr="00E74204" w:rsidRDefault="00A65C5B" w:rsidP="00E74204">
            <w:pPr>
              <w:pStyle w:val="ListParagraph"/>
              <w:numPr>
                <w:ilvl w:val="1"/>
                <w:numId w:val="24"/>
              </w:numPr>
              <w:spacing w:after="0" w:line="240" w:lineRule="auto"/>
            </w:pPr>
            <w:r w:rsidRPr="00E74204">
              <w:t>“I will reconvene the Access Team once we have settled on a decision regarding the Decision Support Tool.</w:t>
            </w:r>
          </w:p>
          <w:p w:rsidR="00A65C5B" w:rsidRPr="00E74204" w:rsidRDefault="00A65C5B" w:rsidP="00E74204">
            <w:pPr>
              <w:pStyle w:val="ListParagraph"/>
              <w:numPr>
                <w:ilvl w:val="1"/>
                <w:numId w:val="24"/>
              </w:numPr>
              <w:spacing w:after="0" w:line="240" w:lineRule="auto"/>
            </w:pPr>
            <w:r w:rsidRPr="00E74204">
              <w:t xml:space="preserve">We will need to consider whether any potential community research project occurs alongside the Sax Institute process or follows on from it. </w:t>
            </w:r>
          </w:p>
          <w:p w:rsidR="00A65C5B" w:rsidRPr="00E74204" w:rsidRDefault="00A65C5B" w:rsidP="00E74204">
            <w:pPr>
              <w:pStyle w:val="ListParagraph"/>
              <w:numPr>
                <w:ilvl w:val="1"/>
                <w:numId w:val="24"/>
              </w:numPr>
              <w:spacing w:after="0" w:line="240" w:lineRule="auto"/>
            </w:pPr>
            <w:r w:rsidRPr="00E74204">
              <w:t>Given that the Sax Institute process is already in motion, I would suggest that our Access work would follow.</w:t>
            </w:r>
          </w:p>
          <w:p w:rsidR="007B48AE" w:rsidRPr="00E74204" w:rsidRDefault="00A65C5B" w:rsidP="00E74204">
            <w:pPr>
              <w:pStyle w:val="ListParagraph"/>
              <w:numPr>
                <w:ilvl w:val="1"/>
                <w:numId w:val="24"/>
              </w:numPr>
              <w:spacing w:after="0" w:line="240" w:lineRule="auto"/>
            </w:pPr>
            <w:r w:rsidRPr="00E74204">
              <w:t>In the meantime we can be further considering the scope of the research and exploring potential research partnerships.</w:t>
            </w:r>
            <w:r w:rsidR="00E74204">
              <w:t>”</w:t>
            </w:r>
          </w:p>
          <w:p w:rsidR="006B4B35" w:rsidRDefault="00E74204" w:rsidP="00E74204">
            <w:pPr>
              <w:pStyle w:val="ListParagraph"/>
              <w:numPr>
                <w:ilvl w:val="0"/>
                <w:numId w:val="7"/>
              </w:numPr>
              <w:spacing w:before="120" w:after="200" w:line="276" w:lineRule="auto"/>
              <w:rPr>
                <w:rFonts w:eastAsia="Calibri" w:cs="Times New Roman"/>
                <w:lang w:val="en-US"/>
              </w:rPr>
            </w:pPr>
            <w:r>
              <w:rPr>
                <w:rFonts w:eastAsia="Calibri" w:cs="Times New Roman"/>
                <w:lang w:val="en-US"/>
              </w:rPr>
              <w:t>Aimee recommended</w:t>
            </w:r>
            <w:r w:rsidR="00A65C5B">
              <w:rPr>
                <w:rFonts w:eastAsia="Calibri" w:cs="Times New Roman"/>
                <w:lang w:val="en-US"/>
              </w:rPr>
              <w:t xml:space="preserve"> that Skye be involved in the preliminary meeting with the Sax Institute.</w:t>
            </w:r>
          </w:p>
          <w:p w:rsidR="00E74204" w:rsidRPr="00E74204" w:rsidRDefault="00E74204" w:rsidP="00E74204">
            <w:pPr>
              <w:spacing w:before="120" w:after="200" w:line="276" w:lineRule="auto"/>
              <w:rPr>
                <w:rFonts w:eastAsia="Calibri" w:cs="Times New Roman"/>
                <w:lang w:val="en-US"/>
              </w:rPr>
            </w:pPr>
          </w:p>
          <w:p w:rsidR="006B4B35" w:rsidRDefault="00476FAA" w:rsidP="006B4B35">
            <w:pPr>
              <w:spacing w:before="120" w:after="200" w:line="276" w:lineRule="auto"/>
              <w:contextualSpacing/>
              <w:rPr>
                <w:rFonts w:eastAsia="Calibri" w:cs="Times New Roman"/>
                <w:b/>
                <w:lang w:val="en-US"/>
              </w:rPr>
            </w:pPr>
            <w:r w:rsidRPr="007E6943">
              <w:rPr>
                <w:rFonts w:eastAsia="Calibri" w:cs="Times New Roman"/>
                <w:b/>
                <w:lang w:val="en-US"/>
              </w:rPr>
              <w:t>1</w:t>
            </w:r>
            <w:r w:rsidR="006B4B35">
              <w:rPr>
                <w:rFonts w:eastAsia="Calibri" w:cs="Times New Roman"/>
                <w:b/>
                <w:lang w:val="en-US"/>
              </w:rPr>
              <w:t>0.2</w:t>
            </w:r>
            <w:r w:rsidRPr="007E6943">
              <w:rPr>
                <w:rFonts w:eastAsia="Calibri" w:cs="Times New Roman"/>
                <w:b/>
                <w:lang w:val="en-US"/>
              </w:rPr>
              <w:t xml:space="preserve"> </w:t>
            </w:r>
            <w:r w:rsidR="007B48AE">
              <w:rPr>
                <w:rFonts w:eastAsia="Calibri" w:cs="Times New Roman"/>
                <w:b/>
                <w:lang w:val="en-US"/>
              </w:rPr>
              <w:t xml:space="preserve">Community </w:t>
            </w:r>
            <w:r w:rsidR="00AC38F9">
              <w:rPr>
                <w:rFonts w:eastAsia="Calibri" w:cs="Times New Roman"/>
                <w:b/>
                <w:lang w:val="en-US"/>
              </w:rPr>
              <w:t>Capacity Building</w:t>
            </w:r>
          </w:p>
          <w:p w:rsidR="00E74204" w:rsidRDefault="00E74204" w:rsidP="00AC38F9">
            <w:pPr>
              <w:spacing w:before="120" w:after="200" w:line="276" w:lineRule="auto"/>
              <w:contextualSpacing/>
              <w:rPr>
                <w:rFonts w:eastAsia="Calibri" w:cs="Times New Roman"/>
                <w:lang w:val="en-US"/>
              </w:rPr>
            </w:pPr>
          </w:p>
          <w:p w:rsidR="005B3EEA" w:rsidRPr="00E74204" w:rsidRDefault="00AC38F9" w:rsidP="00E74204">
            <w:pPr>
              <w:pStyle w:val="ListParagraph"/>
              <w:numPr>
                <w:ilvl w:val="0"/>
                <w:numId w:val="7"/>
              </w:numPr>
              <w:spacing w:before="120" w:after="200" w:line="276" w:lineRule="auto"/>
              <w:rPr>
                <w:rFonts w:eastAsia="Calibri" w:cs="Times New Roman"/>
                <w:lang w:val="en-US"/>
              </w:rPr>
            </w:pPr>
            <w:r w:rsidRPr="00AC38F9">
              <w:rPr>
                <w:rFonts w:eastAsia="Calibri" w:cs="Times New Roman"/>
                <w:lang w:val="en-US"/>
              </w:rPr>
              <w:t xml:space="preserve">Submitted to PHN </w:t>
            </w:r>
            <w:r>
              <w:rPr>
                <w:rFonts w:eastAsia="Calibri" w:cs="Times New Roman"/>
                <w:lang w:val="en-US"/>
              </w:rPr>
              <w:t>o</w:t>
            </w:r>
            <w:r w:rsidRPr="00AC38F9">
              <w:rPr>
                <w:rFonts w:eastAsia="Calibri" w:cs="Times New Roman"/>
                <w:lang w:val="en-US"/>
              </w:rPr>
              <w:t>n 4</w:t>
            </w:r>
            <w:r w:rsidRPr="00E74204">
              <w:rPr>
                <w:rFonts w:eastAsia="Calibri" w:cs="Times New Roman"/>
                <w:lang w:val="en-US"/>
              </w:rPr>
              <w:t>th</w:t>
            </w:r>
            <w:r w:rsidRPr="00AC38F9">
              <w:rPr>
                <w:rFonts w:eastAsia="Calibri" w:cs="Times New Roman"/>
                <w:lang w:val="en-US"/>
              </w:rPr>
              <w:t xml:space="preserve"> June however Aimee advised that the Project Plans and Logic Models will be reviewed when </w:t>
            </w:r>
            <w:r>
              <w:rPr>
                <w:rFonts w:eastAsia="Calibri" w:cs="Times New Roman"/>
                <w:lang w:val="en-US"/>
              </w:rPr>
              <w:t>all three have b</w:t>
            </w:r>
            <w:r w:rsidRPr="00AC38F9">
              <w:rPr>
                <w:rFonts w:eastAsia="Calibri" w:cs="Times New Roman"/>
                <w:lang w:val="en-US"/>
              </w:rPr>
              <w:t>een submitted</w:t>
            </w:r>
            <w:r>
              <w:rPr>
                <w:rFonts w:eastAsia="Calibri" w:cs="Times New Roman"/>
                <w:lang w:val="en-US"/>
              </w:rPr>
              <w:t>.</w:t>
            </w:r>
            <w:r w:rsidR="00476FAA" w:rsidRPr="00E74204">
              <w:rPr>
                <w:rFonts w:eastAsia="Calibri" w:cs="Times New Roman"/>
                <w:lang w:val="en-US"/>
              </w:rPr>
              <w:t>1</w:t>
            </w:r>
            <w:r w:rsidR="006B4B35" w:rsidRPr="00E74204">
              <w:rPr>
                <w:rFonts w:eastAsia="Calibri" w:cs="Times New Roman"/>
                <w:lang w:val="en-US"/>
              </w:rPr>
              <w:t>0</w:t>
            </w:r>
            <w:r w:rsidR="00476FAA" w:rsidRPr="00E74204">
              <w:rPr>
                <w:rFonts w:eastAsia="Calibri" w:cs="Times New Roman"/>
                <w:lang w:val="en-US"/>
              </w:rPr>
              <w:t xml:space="preserve">.3 </w:t>
            </w:r>
            <w:r w:rsidR="006B4B35" w:rsidRPr="00E74204">
              <w:rPr>
                <w:rFonts w:eastAsia="Calibri" w:cs="Times New Roman"/>
                <w:lang w:val="en-US"/>
              </w:rPr>
              <w:t>Community Engagement</w:t>
            </w:r>
          </w:p>
          <w:p w:rsidR="006B4B35" w:rsidRDefault="006B4B35" w:rsidP="00E74204">
            <w:pPr>
              <w:pStyle w:val="ListParagraph"/>
              <w:numPr>
                <w:ilvl w:val="0"/>
                <w:numId w:val="7"/>
              </w:numPr>
              <w:spacing w:before="120" w:after="200" w:line="276" w:lineRule="auto"/>
              <w:rPr>
                <w:rFonts w:eastAsia="Calibri" w:cs="Times New Roman"/>
                <w:lang w:val="en-US"/>
              </w:rPr>
            </w:pPr>
            <w:r>
              <w:rPr>
                <w:rFonts w:eastAsia="Calibri" w:cs="Times New Roman"/>
                <w:lang w:val="en-US"/>
              </w:rPr>
              <w:lastRenderedPageBreak/>
              <w:t>Show structure and examples on how community will be involved.</w:t>
            </w:r>
          </w:p>
          <w:p w:rsidR="00985DFE" w:rsidRDefault="00985DFE" w:rsidP="002B618B">
            <w:pPr>
              <w:spacing w:before="120" w:after="200" w:line="276" w:lineRule="auto"/>
              <w:ind w:left="720"/>
              <w:rPr>
                <w:rFonts w:eastAsia="Calibri" w:cs="Times New Roman"/>
                <w:lang w:val="en-US"/>
              </w:rPr>
            </w:pPr>
          </w:p>
          <w:p w:rsidR="00985DFE" w:rsidRPr="002B618B" w:rsidRDefault="00985DFE" w:rsidP="002B618B">
            <w:pPr>
              <w:spacing w:before="120" w:after="200" w:line="276" w:lineRule="auto"/>
              <w:rPr>
                <w:rFonts w:eastAsia="Calibri" w:cs="Times New Roman"/>
                <w:lang w:val="en-US"/>
              </w:rPr>
            </w:pPr>
          </w:p>
          <w:p w:rsidR="003D7D74" w:rsidRPr="007E6943" w:rsidRDefault="007B48AE" w:rsidP="005B3EEA">
            <w:pPr>
              <w:spacing w:before="120" w:after="200" w:line="276" w:lineRule="auto"/>
              <w:contextualSpacing/>
              <w:rPr>
                <w:rFonts w:eastAsia="Calibri" w:cs="Times New Roman"/>
                <w:b/>
                <w:lang w:val="en-US"/>
              </w:rPr>
            </w:pPr>
            <w:r>
              <w:rPr>
                <w:rFonts w:eastAsia="Calibri" w:cs="Times New Roman"/>
                <w:b/>
                <w:lang w:val="en-US"/>
              </w:rPr>
              <w:t>1</w:t>
            </w:r>
            <w:r w:rsidR="002928C7">
              <w:rPr>
                <w:rFonts w:eastAsia="Calibri" w:cs="Times New Roman"/>
                <w:b/>
                <w:lang w:val="en-US"/>
              </w:rPr>
              <w:t>0</w:t>
            </w:r>
            <w:r>
              <w:rPr>
                <w:rFonts w:eastAsia="Calibri" w:cs="Times New Roman"/>
                <w:b/>
                <w:lang w:val="en-US"/>
              </w:rPr>
              <w:t>.4 Leadership</w:t>
            </w:r>
            <w:r w:rsidR="00985DFE">
              <w:rPr>
                <w:rFonts w:eastAsia="Calibri" w:cs="Times New Roman"/>
                <w:b/>
                <w:lang w:val="en-US"/>
              </w:rPr>
              <w:t xml:space="preserve"> Group</w:t>
            </w:r>
          </w:p>
          <w:p w:rsidR="00A65372" w:rsidRPr="002928C7" w:rsidRDefault="002928C7" w:rsidP="002E05DA">
            <w:pPr>
              <w:pStyle w:val="ListParagraph"/>
              <w:numPr>
                <w:ilvl w:val="0"/>
                <w:numId w:val="7"/>
              </w:numPr>
              <w:spacing w:before="120" w:after="200" w:line="276" w:lineRule="auto"/>
              <w:rPr>
                <w:rFonts w:eastAsia="Calibri" w:cs="Times New Roman"/>
                <w:lang w:val="en-US"/>
              </w:rPr>
            </w:pPr>
            <w:r w:rsidRPr="002928C7">
              <w:rPr>
                <w:rFonts w:eastAsia="Calibri" w:cs="Times New Roman"/>
                <w:lang w:val="en-US"/>
              </w:rPr>
              <w:t xml:space="preserve">Leadership </w:t>
            </w:r>
            <w:r w:rsidR="00985DFE">
              <w:rPr>
                <w:rFonts w:eastAsia="Calibri" w:cs="Times New Roman"/>
                <w:lang w:val="en-US"/>
              </w:rPr>
              <w:t>G</w:t>
            </w:r>
            <w:r w:rsidRPr="002928C7">
              <w:rPr>
                <w:rFonts w:eastAsia="Calibri" w:cs="Times New Roman"/>
                <w:lang w:val="en-US"/>
              </w:rPr>
              <w:t xml:space="preserve">roup to </w:t>
            </w:r>
            <w:r w:rsidR="00985DFE">
              <w:rPr>
                <w:rFonts w:eastAsia="Calibri" w:cs="Times New Roman"/>
                <w:lang w:val="en-US"/>
              </w:rPr>
              <w:t xml:space="preserve">be </w:t>
            </w:r>
            <w:r w:rsidRPr="002928C7">
              <w:rPr>
                <w:rFonts w:eastAsia="Calibri" w:cs="Times New Roman"/>
                <w:lang w:val="en-US"/>
              </w:rPr>
              <w:t>convene</w:t>
            </w:r>
            <w:r w:rsidR="00985DFE">
              <w:rPr>
                <w:rFonts w:eastAsia="Calibri" w:cs="Times New Roman"/>
                <w:lang w:val="en-US"/>
              </w:rPr>
              <w:t>d</w:t>
            </w:r>
            <w:r w:rsidRPr="002928C7">
              <w:rPr>
                <w:rFonts w:eastAsia="Calibri" w:cs="Times New Roman"/>
                <w:lang w:val="en-US"/>
              </w:rPr>
              <w:t xml:space="preserve"> </w:t>
            </w:r>
            <w:r w:rsidR="00AC38F9">
              <w:rPr>
                <w:rFonts w:eastAsia="Calibri" w:cs="Times New Roman"/>
                <w:lang w:val="en-US"/>
              </w:rPr>
              <w:t>within next couple of weeks to discuss a coordinated media response</w:t>
            </w:r>
            <w:r w:rsidR="001D7C71">
              <w:rPr>
                <w:rFonts w:eastAsia="Calibri" w:cs="Times New Roman"/>
                <w:lang w:val="en-US"/>
              </w:rPr>
              <w:t xml:space="preserve"> and other issues that may arise</w:t>
            </w:r>
          </w:p>
          <w:p w:rsidR="002928C7" w:rsidRDefault="002928C7" w:rsidP="002928C7">
            <w:pPr>
              <w:spacing w:before="120" w:after="200" w:line="276" w:lineRule="auto"/>
              <w:rPr>
                <w:rFonts w:eastAsia="Calibri" w:cs="Times New Roman"/>
                <w:lang w:val="en-US"/>
              </w:rPr>
            </w:pPr>
            <w:r>
              <w:rPr>
                <w:rFonts w:eastAsia="Calibri" w:cs="Times New Roman"/>
                <w:b/>
                <w:lang w:val="en-US"/>
              </w:rPr>
              <w:t>10.5 Surplus Funding</w:t>
            </w:r>
          </w:p>
          <w:p w:rsidR="002928C7" w:rsidRDefault="002928C7" w:rsidP="002E05DA">
            <w:pPr>
              <w:pStyle w:val="ListParagraph"/>
              <w:numPr>
                <w:ilvl w:val="0"/>
                <w:numId w:val="7"/>
              </w:numPr>
              <w:spacing w:before="120" w:after="200" w:line="276" w:lineRule="auto"/>
              <w:rPr>
                <w:rFonts w:eastAsia="Calibri" w:cs="Times New Roman"/>
                <w:lang w:val="en-US"/>
              </w:rPr>
            </w:pPr>
            <w:r>
              <w:rPr>
                <w:rFonts w:eastAsia="Calibri" w:cs="Times New Roman"/>
                <w:lang w:val="en-US"/>
              </w:rPr>
              <w:t>Nil</w:t>
            </w:r>
          </w:p>
          <w:p w:rsidR="002928C7" w:rsidRDefault="002928C7" w:rsidP="002928C7">
            <w:pPr>
              <w:spacing w:before="120" w:after="200" w:line="276" w:lineRule="auto"/>
              <w:rPr>
                <w:rFonts w:eastAsia="Calibri" w:cs="Times New Roman"/>
                <w:lang w:val="en-US"/>
              </w:rPr>
            </w:pPr>
            <w:r>
              <w:rPr>
                <w:rFonts w:eastAsia="Calibri" w:cs="Times New Roman"/>
                <w:b/>
                <w:lang w:val="en-US"/>
              </w:rPr>
              <w:t>10.6 Volunteer Management</w:t>
            </w:r>
          </w:p>
          <w:p w:rsidR="002928C7" w:rsidRPr="002928C7" w:rsidRDefault="00AC38F9" w:rsidP="002E05DA">
            <w:pPr>
              <w:pStyle w:val="ListParagraph"/>
              <w:numPr>
                <w:ilvl w:val="0"/>
                <w:numId w:val="7"/>
              </w:numPr>
              <w:spacing w:before="120" w:after="200" w:line="276" w:lineRule="auto"/>
              <w:rPr>
                <w:rFonts w:eastAsia="Calibri" w:cs="Times New Roman"/>
                <w:lang w:val="en-US"/>
              </w:rPr>
            </w:pPr>
            <w:r>
              <w:rPr>
                <w:rFonts w:eastAsia="Calibri" w:cs="Times New Roman"/>
                <w:lang w:val="en-US"/>
              </w:rPr>
              <w:t xml:space="preserve">No meeting planned as yet as only received one response to join the IT - Volunteer Management. </w:t>
            </w:r>
          </w:p>
          <w:p w:rsidR="00590F14" w:rsidRPr="00880CD2" w:rsidRDefault="00590F14" w:rsidP="00A65372">
            <w:pPr>
              <w:pStyle w:val="ListParagraph"/>
              <w:spacing w:before="120" w:after="200" w:line="276" w:lineRule="auto"/>
              <w:ind w:left="360"/>
              <w:rPr>
                <w:rFonts w:eastAsia="Calibri" w:cs="Times New Roman"/>
                <w:lang w:val="en-US"/>
              </w:rPr>
            </w:pPr>
          </w:p>
        </w:tc>
        <w:tc>
          <w:tcPr>
            <w:tcW w:w="3358" w:type="dxa"/>
          </w:tcPr>
          <w:p w:rsidR="00985DFE" w:rsidRDefault="00985DFE" w:rsidP="006B4B35">
            <w:pPr>
              <w:spacing w:before="120" w:after="240" w:line="240" w:lineRule="auto"/>
              <w:rPr>
                <w:rFonts w:eastAsia="Times New Roman" w:cs="Times New Roman"/>
                <w:b/>
              </w:rPr>
            </w:pPr>
          </w:p>
          <w:p w:rsidR="00985DFE" w:rsidRDefault="00985DFE" w:rsidP="006B4B35">
            <w:pPr>
              <w:spacing w:before="120" w:after="240" w:line="240" w:lineRule="auto"/>
              <w:rPr>
                <w:rFonts w:eastAsia="Times New Roman" w:cs="Times New Roman"/>
                <w:b/>
              </w:rPr>
            </w:pPr>
          </w:p>
          <w:p w:rsidR="00985DFE" w:rsidRDefault="00985DFE" w:rsidP="006B4B35">
            <w:pPr>
              <w:spacing w:before="120" w:after="240" w:line="240" w:lineRule="auto"/>
              <w:rPr>
                <w:rFonts w:eastAsia="Times New Roman" w:cs="Times New Roman"/>
                <w:b/>
              </w:rPr>
            </w:pPr>
          </w:p>
          <w:p w:rsidR="00985DFE" w:rsidRDefault="00985DFE" w:rsidP="006B4B35">
            <w:pPr>
              <w:spacing w:before="120" w:after="240" w:line="240" w:lineRule="auto"/>
              <w:rPr>
                <w:rFonts w:eastAsia="Times New Roman" w:cs="Times New Roman"/>
                <w:b/>
              </w:rPr>
            </w:pPr>
          </w:p>
          <w:p w:rsidR="00985DFE" w:rsidRDefault="00985DFE" w:rsidP="006B4B35">
            <w:pPr>
              <w:spacing w:before="120" w:after="240" w:line="240" w:lineRule="auto"/>
              <w:rPr>
                <w:rFonts w:eastAsia="Times New Roman" w:cs="Times New Roman"/>
                <w:b/>
              </w:rPr>
            </w:pPr>
          </w:p>
          <w:p w:rsidR="00985DFE" w:rsidRDefault="00985DFE" w:rsidP="006B4B35">
            <w:pPr>
              <w:spacing w:before="120" w:after="240" w:line="240" w:lineRule="auto"/>
              <w:rPr>
                <w:rFonts w:eastAsia="Times New Roman" w:cs="Times New Roman"/>
                <w:b/>
              </w:rPr>
            </w:pPr>
          </w:p>
          <w:p w:rsidR="00985DFE" w:rsidRDefault="00985DFE" w:rsidP="006B4B35">
            <w:pPr>
              <w:spacing w:before="120" w:after="240" w:line="240" w:lineRule="auto"/>
              <w:rPr>
                <w:rFonts w:eastAsia="Times New Roman" w:cs="Times New Roman"/>
                <w:b/>
              </w:rPr>
            </w:pPr>
          </w:p>
          <w:p w:rsidR="002E05DA" w:rsidRDefault="002E05DA" w:rsidP="006B4B35">
            <w:pPr>
              <w:spacing w:before="120" w:after="240" w:line="240" w:lineRule="auto"/>
              <w:rPr>
                <w:rFonts w:eastAsia="Times New Roman" w:cs="Times New Roman"/>
                <w:b/>
              </w:rPr>
            </w:pPr>
          </w:p>
          <w:p w:rsidR="002E05DA" w:rsidRDefault="002E05DA" w:rsidP="006B4B35">
            <w:pPr>
              <w:spacing w:before="120" w:after="240" w:line="240" w:lineRule="auto"/>
              <w:rPr>
                <w:rFonts w:eastAsia="Times New Roman" w:cs="Times New Roman"/>
                <w:b/>
              </w:rPr>
            </w:pPr>
          </w:p>
          <w:p w:rsidR="006B4B35" w:rsidRDefault="006B4B35" w:rsidP="006B4B35">
            <w:pPr>
              <w:spacing w:before="120" w:after="240" w:line="240" w:lineRule="auto"/>
              <w:rPr>
                <w:rFonts w:eastAsia="Times New Roman" w:cs="Times New Roman"/>
              </w:rPr>
            </w:pPr>
            <w:r>
              <w:rPr>
                <w:rFonts w:eastAsia="Times New Roman" w:cs="Times New Roman"/>
                <w:b/>
              </w:rPr>
              <w:t>Motion:</w:t>
            </w:r>
            <w:r>
              <w:rPr>
                <w:rFonts w:eastAsia="Times New Roman" w:cs="Times New Roman"/>
              </w:rPr>
              <w:t xml:space="preserve"> </w:t>
            </w:r>
            <w:r w:rsidR="00AC38F9">
              <w:rPr>
                <w:rFonts w:eastAsia="Times New Roman" w:cs="Times New Roman"/>
              </w:rPr>
              <w:t xml:space="preserve">Sue to review and amend the proposal and logic model and submit to the IT Community Engagement for review and comment. Once </w:t>
            </w:r>
            <w:r w:rsidR="00985DFE">
              <w:rPr>
                <w:rFonts w:eastAsia="Times New Roman" w:cs="Times New Roman"/>
              </w:rPr>
              <w:t xml:space="preserve">the </w:t>
            </w:r>
            <w:r w:rsidR="00AC38F9">
              <w:rPr>
                <w:rFonts w:eastAsia="Times New Roman" w:cs="Times New Roman"/>
              </w:rPr>
              <w:t xml:space="preserve">IT agree with the proposal and logic model, send to SC for endorsement. </w:t>
            </w:r>
            <w:r w:rsidR="002928C7">
              <w:rPr>
                <w:rFonts w:eastAsia="Times New Roman" w:cs="Times New Roman"/>
              </w:rPr>
              <w:t xml:space="preserve">. Moved: S </w:t>
            </w:r>
            <w:r w:rsidR="002928C7">
              <w:rPr>
                <w:rFonts w:eastAsia="Times New Roman" w:cs="Times New Roman"/>
              </w:rPr>
              <w:lastRenderedPageBreak/>
              <w:t>Hughes. Seconded: R Brewer. Carried.</w:t>
            </w:r>
          </w:p>
          <w:p w:rsidR="002E05DA" w:rsidRDefault="002E05DA" w:rsidP="00985DFE">
            <w:pPr>
              <w:spacing w:before="120" w:after="240" w:line="240" w:lineRule="auto"/>
              <w:rPr>
                <w:rFonts w:eastAsia="Times New Roman" w:cs="Times New Roman"/>
              </w:rPr>
            </w:pPr>
          </w:p>
          <w:p w:rsidR="00985DFE" w:rsidRDefault="002E05DA" w:rsidP="00985DFE">
            <w:pPr>
              <w:spacing w:before="120" w:after="240" w:line="240" w:lineRule="auto"/>
              <w:rPr>
                <w:rFonts w:eastAsia="Times New Roman" w:cs="Times New Roman"/>
              </w:rPr>
            </w:pPr>
            <w:r w:rsidRPr="002E05DA">
              <w:rPr>
                <w:rFonts w:eastAsia="Times New Roman" w:cs="Times New Roman"/>
                <w:b/>
              </w:rPr>
              <w:t>Action:</w:t>
            </w:r>
            <w:r>
              <w:rPr>
                <w:rFonts w:eastAsia="Times New Roman" w:cs="Times New Roman"/>
              </w:rPr>
              <w:t xml:space="preserve"> </w:t>
            </w:r>
            <w:r w:rsidR="00985DFE">
              <w:rPr>
                <w:rFonts w:eastAsia="Times New Roman" w:cs="Times New Roman"/>
              </w:rPr>
              <w:t>Sue to convene a Leadership Group meeting.</w:t>
            </w:r>
          </w:p>
          <w:p w:rsidR="002928C7" w:rsidRDefault="002928C7" w:rsidP="006B4B35">
            <w:pPr>
              <w:spacing w:before="120" w:after="240" w:line="240" w:lineRule="auto"/>
              <w:rPr>
                <w:rFonts w:eastAsia="Times New Roman" w:cs="Times New Roman"/>
              </w:rPr>
            </w:pPr>
          </w:p>
          <w:p w:rsidR="002E05DA" w:rsidRDefault="002E05DA" w:rsidP="00AC38F9">
            <w:pPr>
              <w:spacing w:before="120" w:after="240" w:line="240" w:lineRule="auto"/>
              <w:rPr>
                <w:rFonts w:eastAsia="Times New Roman" w:cs="Times New Roman"/>
                <w:b/>
              </w:rPr>
            </w:pPr>
          </w:p>
          <w:p w:rsidR="002E05DA" w:rsidRDefault="002E05DA" w:rsidP="00AC38F9">
            <w:pPr>
              <w:spacing w:before="120" w:after="240" w:line="240" w:lineRule="auto"/>
              <w:rPr>
                <w:rFonts w:eastAsia="Times New Roman" w:cs="Times New Roman"/>
                <w:b/>
              </w:rPr>
            </w:pPr>
          </w:p>
          <w:p w:rsidR="002E05DA" w:rsidRDefault="00985DFE" w:rsidP="00AC38F9">
            <w:pPr>
              <w:spacing w:before="120" w:after="240" w:line="240" w:lineRule="auto"/>
              <w:rPr>
                <w:rFonts w:eastAsia="Times New Roman" w:cs="Times New Roman"/>
              </w:rPr>
            </w:pPr>
            <w:r>
              <w:rPr>
                <w:rFonts w:eastAsia="Times New Roman" w:cs="Times New Roman"/>
                <w:b/>
              </w:rPr>
              <w:t xml:space="preserve">Action: </w:t>
            </w:r>
            <w:r>
              <w:rPr>
                <w:rFonts w:eastAsia="Times New Roman" w:cs="Times New Roman"/>
              </w:rPr>
              <w:t>D Novak offered to help Giane.</w:t>
            </w:r>
          </w:p>
          <w:p w:rsidR="00A65C5B" w:rsidRDefault="00985DFE" w:rsidP="00AC38F9">
            <w:pPr>
              <w:spacing w:before="120" w:after="240" w:line="240" w:lineRule="auto"/>
              <w:rPr>
                <w:rFonts w:eastAsia="Times New Roman" w:cs="Times New Roman"/>
                <w:b/>
              </w:rPr>
            </w:pPr>
            <w:r>
              <w:rPr>
                <w:rFonts w:eastAsia="Times New Roman" w:cs="Times New Roman"/>
              </w:rPr>
              <w:t>Sue Hughes to email TAFE asking students to get involved</w:t>
            </w:r>
          </w:p>
          <w:p w:rsidR="002928C7" w:rsidRPr="002928C7" w:rsidRDefault="002928C7" w:rsidP="00AC38F9">
            <w:pPr>
              <w:spacing w:before="120" w:after="240" w:line="240" w:lineRule="auto"/>
              <w:rPr>
                <w:rFonts w:eastAsia="Times New Roman" w:cs="Times New Roman"/>
              </w:rPr>
            </w:pPr>
          </w:p>
        </w:tc>
      </w:tr>
      <w:tr w:rsidR="00920629" w:rsidRPr="00AE7B67" w:rsidTr="00920629">
        <w:trPr>
          <w:trHeight w:val="85"/>
        </w:trPr>
        <w:tc>
          <w:tcPr>
            <w:tcW w:w="3151" w:type="dxa"/>
          </w:tcPr>
          <w:p w:rsidR="00AE7B67" w:rsidRPr="00AE7B67" w:rsidRDefault="002928C7" w:rsidP="002928C7">
            <w:pPr>
              <w:spacing w:before="120" w:after="240" w:line="240" w:lineRule="auto"/>
              <w:rPr>
                <w:rFonts w:eastAsia="Times New Roman" w:cs="Times New Roman"/>
                <w:b/>
              </w:rPr>
            </w:pPr>
            <w:r>
              <w:rPr>
                <w:rFonts w:eastAsia="Times New Roman" w:cs="Times New Roman"/>
                <w:b/>
              </w:rPr>
              <w:lastRenderedPageBreak/>
              <w:t>11</w:t>
            </w:r>
            <w:r w:rsidR="00A65372">
              <w:rPr>
                <w:rFonts w:eastAsia="Times New Roman" w:cs="Times New Roman"/>
                <w:b/>
              </w:rPr>
              <w:t xml:space="preserve">. </w:t>
            </w:r>
            <w:r>
              <w:rPr>
                <w:rFonts w:eastAsia="Times New Roman" w:cs="Times New Roman"/>
                <w:b/>
              </w:rPr>
              <w:t>Opportunities for Collaboration</w:t>
            </w:r>
          </w:p>
        </w:tc>
        <w:tc>
          <w:tcPr>
            <w:tcW w:w="8654" w:type="dxa"/>
          </w:tcPr>
          <w:p w:rsidR="00DD502D" w:rsidRDefault="002928C7" w:rsidP="002928C7">
            <w:pPr>
              <w:spacing w:before="120" w:after="240" w:line="240" w:lineRule="auto"/>
              <w:rPr>
                <w:rFonts w:eastAsia="Times New Roman" w:cs="Times New Roman"/>
                <w:lang w:val="en-US"/>
              </w:rPr>
            </w:pPr>
            <w:r w:rsidRPr="002928C7">
              <w:rPr>
                <w:rFonts w:eastAsia="Times New Roman" w:cs="Times New Roman"/>
                <w:lang w:val="en-US"/>
              </w:rPr>
              <w:t xml:space="preserve">G Smajstr </w:t>
            </w:r>
            <w:r>
              <w:rPr>
                <w:rFonts w:eastAsia="Times New Roman" w:cs="Times New Roman"/>
                <w:lang w:val="en-US"/>
              </w:rPr>
              <w:t>spoke on the following:</w:t>
            </w:r>
          </w:p>
          <w:p w:rsidR="002928C7" w:rsidRPr="002E05DA" w:rsidRDefault="003145AD" w:rsidP="002E05DA">
            <w:pPr>
              <w:pStyle w:val="ListParagraph"/>
              <w:numPr>
                <w:ilvl w:val="0"/>
                <w:numId w:val="7"/>
              </w:numPr>
              <w:spacing w:before="120" w:after="200" w:line="276" w:lineRule="auto"/>
              <w:rPr>
                <w:rFonts w:eastAsia="Calibri" w:cs="Times New Roman"/>
                <w:lang w:val="en-US"/>
              </w:rPr>
            </w:pPr>
            <w:r w:rsidRPr="002E05DA">
              <w:rPr>
                <w:rFonts w:eastAsia="Calibri" w:cs="Times New Roman"/>
                <w:lang w:val="en-US"/>
              </w:rPr>
              <w:t xml:space="preserve">One stop shop at </w:t>
            </w:r>
            <w:r w:rsidR="002928C7" w:rsidRPr="002E05DA">
              <w:rPr>
                <w:rFonts w:eastAsia="Calibri" w:cs="Times New Roman"/>
                <w:lang w:val="en-US"/>
              </w:rPr>
              <w:t>Maclean</w:t>
            </w:r>
            <w:r w:rsidRPr="002E05DA">
              <w:rPr>
                <w:rFonts w:eastAsia="Calibri" w:cs="Times New Roman"/>
                <w:lang w:val="en-US"/>
              </w:rPr>
              <w:t xml:space="preserve"> High School</w:t>
            </w:r>
          </w:p>
          <w:p w:rsidR="003145AD" w:rsidRPr="002E05DA" w:rsidRDefault="003145AD" w:rsidP="002E05DA">
            <w:pPr>
              <w:pStyle w:val="ListParagraph"/>
              <w:numPr>
                <w:ilvl w:val="0"/>
                <w:numId w:val="7"/>
              </w:numPr>
              <w:spacing w:before="120" w:after="200" w:line="276" w:lineRule="auto"/>
              <w:rPr>
                <w:rFonts w:eastAsia="Calibri" w:cs="Times New Roman"/>
                <w:lang w:val="en-US"/>
              </w:rPr>
            </w:pPr>
            <w:r w:rsidRPr="002E05DA">
              <w:rPr>
                <w:rFonts w:eastAsia="Calibri" w:cs="Times New Roman"/>
                <w:lang w:val="en-US"/>
              </w:rPr>
              <w:t>Junior Op-Shop being planned</w:t>
            </w:r>
          </w:p>
          <w:p w:rsidR="003145AD" w:rsidRPr="002E05DA" w:rsidRDefault="003145AD" w:rsidP="002E05DA">
            <w:pPr>
              <w:pStyle w:val="ListParagraph"/>
              <w:numPr>
                <w:ilvl w:val="0"/>
                <w:numId w:val="7"/>
              </w:numPr>
              <w:spacing w:before="120" w:after="200" w:line="276" w:lineRule="auto"/>
              <w:rPr>
                <w:rFonts w:eastAsia="Calibri" w:cs="Times New Roman"/>
                <w:lang w:val="en-US"/>
              </w:rPr>
            </w:pPr>
            <w:r w:rsidRPr="002E05DA">
              <w:rPr>
                <w:rFonts w:eastAsia="Calibri" w:cs="Times New Roman"/>
                <w:lang w:val="en-US"/>
              </w:rPr>
              <w:t>Social inclusion groups currently meeting</w:t>
            </w:r>
          </w:p>
          <w:p w:rsidR="003145AD" w:rsidRDefault="003145AD" w:rsidP="002E05DA">
            <w:pPr>
              <w:pStyle w:val="ListParagraph"/>
              <w:numPr>
                <w:ilvl w:val="1"/>
                <w:numId w:val="26"/>
              </w:numPr>
              <w:spacing w:before="120" w:after="240" w:line="240" w:lineRule="auto"/>
              <w:rPr>
                <w:rFonts w:eastAsia="Times New Roman" w:cs="Times New Roman"/>
                <w:lang w:val="en-US"/>
              </w:rPr>
            </w:pPr>
            <w:r>
              <w:rPr>
                <w:rFonts w:eastAsia="Times New Roman" w:cs="Times New Roman"/>
                <w:lang w:val="en-US"/>
              </w:rPr>
              <w:t>Women’s Group</w:t>
            </w:r>
          </w:p>
          <w:p w:rsidR="003145AD" w:rsidRDefault="003145AD" w:rsidP="002E05DA">
            <w:pPr>
              <w:pStyle w:val="ListParagraph"/>
              <w:numPr>
                <w:ilvl w:val="1"/>
                <w:numId w:val="26"/>
              </w:numPr>
              <w:spacing w:before="120" w:after="240" w:line="240" w:lineRule="auto"/>
              <w:rPr>
                <w:rFonts w:eastAsia="Times New Roman" w:cs="Times New Roman"/>
                <w:lang w:val="en-US"/>
              </w:rPr>
            </w:pPr>
            <w:r>
              <w:rPr>
                <w:rFonts w:eastAsia="Times New Roman" w:cs="Times New Roman"/>
                <w:lang w:val="en-US"/>
              </w:rPr>
              <w:t>LGBTQ – Youth Group (vulnerable and need assistance)</w:t>
            </w:r>
          </w:p>
          <w:p w:rsidR="003145AD" w:rsidRDefault="003145AD" w:rsidP="002E05DA">
            <w:pPr>
              <w:pStyle w:val="ListParagraph"/>
              <w:numPr>
                <w:ilvl w:val="1"/>
                <w:numId w:val="26"/>
              </w:numPr>
              <w:spacing w:before="120" w:after="240" w:line="240" w:lineRule="auto"/>
              <w:rPr>
                <w:rFonts w:eastAsia="Times New Roman" w:cs="Times New Roman"/>
                <w:lang w:val="en-US"/>
              </w:rPr>
            </w:pPr>
            <w:r>
              <w:rPr>
                <w:rFonts w:eastAsia="Times New Roman" w:cs="Times New Roman"/>
                <w:lang w:val="en-US"/>
              </w:rPr>
              <w:t>Child &amp; Family network</w:t>
            </w:r>
          </w:p>
          <w:p w:rsidR="003145AD" w:rsidRDefault="003145AD" w:rsidP="002E05DA">
            <w:pPr>
              <w:pStyle w:val="ListParagraph"/>
              <w:numPr>
                <w:ilvl w:val="1"/>
                <w:numId w:val="26"/>
              </w:numPr>
              <w:spacing w:before="120" w:after="240" w:line="240" w:lineRule="auto"/>
              <w:rPr>
                <w:rFonts w:eastAsia="Times New Roman" w:cs="Times New Roman"/>
                <w:lang w:val="en-US"/>
              </w:rPr>
            </w:pPr>
            <w:r>
              <w:rPr>
                <w:rFonts w:eastAsia="Times New Roman" w:cs="Times New Roman"/>
                <w:lang w:val="en-US"/>
              </w:rPr>
              <w:t>Vick</w:t>
            </w:r>
            <w:r w:rsidR="00920629">
              <w:rPr>
                <w:rFonts w:eastAsia="Times New Roman" w:cs="Times New Roman"/>
                <w:lang w:val="en-US"/>
              </w:rPr>
              <w:t>ie</w:t>
            </w:r>
            <w:r>
              <w:rPr>
                <w:rFonts w:eastAsia="Times New Roman" w:cs="Times New Roman"/>
                <w:lang w:val="en-US"/>
              </w:rPr>
              <w:t xml:space="preserve"> from </w:t>
            </w:r>
            <w:r w:rsidR="00920629">
              <w:rPr>
                <w:rFonts w:eastAsia="Times New Roman" w:cs="Times New Roman"/>
                <w:lang w:val="en-US"/>
              </w:rPr>
              <w:t>GROW</w:t>
            </w:r>
            <w:r>
              <w:rPr>
                <w:rFonts w:eastAsia="Times New Roman" w:cs="Times New Roman"/>
                <w:lang w:val="en-US"/>
              </w:rPr>
              <w:t xml:space="preserve"> group is finishing due to moving.</w:t>
            </w:r>
          </w:p>
          <w:p w:rsidR="002E05DA" w:rsidRDefault="002E05DA" w:rsidP="003145AD">
            <w:pPr>
              <w:spacing w:before="120" w:after="240" w:line="240" w:lineRule="auto"/>
              <w:rPr>
                <w:rFonts w:eastAsia="Times New Roman" w:cs="Times New Roman"/>
                <w:lang w:val="en-US"/>
              </w:rPr>
            </w:pPr>
          </w:p>
          <w:p w:rsidR="003A370C" w:rsidRDefault="003145AD" w:rsidP="003145AD">
            <w:pPr>
              <w:spacing w:before="120" w:after="240" w:line="240" w:lineRule="auto"/>
              <w:rPr>
                <w:rFonts w:eastAsia="Times New Roman" w:cs="Times New Roman"/>
                <w:lang w:val="en-US"/>
              </w:rPr>
            </w:pPr>
            <w:r>
              <w:rPr>
                <w:rFonts w:eastAsia="Times New Roman" w:cs="Times New Roman"/>
                <w:lang w:val="en-US"/>
              </w:rPr>
              <w:t xml:space="preserve">S Osborne spoke the Daily Examiner Shield and that it is taking place in September. Will </w:t>
            </w:r>
            <w:r>
              <w:rPr>
                <w:rFonts w:eastAsia="Times New Roman" w:cs="Times New Roman"/>
                <w:lang w:val="en-US"/>
              </w:rPr>
              <w:lastRenderedPageBreak/>
              <w:t xml:space="preserve">confirm date. </w:t>
            </w:r>
            <w:r w:rsidR="00920629">
              <w:rPr>
                <w:rFonts w:eastAsia="Times New Roman" w:cs="Times New Roman"/>
                <w:lang w:val="en-US"/>
              </w:rPr>
              <w:t xml:space="preserve">Theme </w:t>
            </w:r>
            <w:r>
              <w:rPr>
                <w:rFonts w:eastAsia="Times New Roman" w:cs="Times New Roman"/>
                <w:lang w:val="en-US"/>
              </w:rPr>
              <w:t>is “Healthy Bodies, Healthy Minds”.</w:t>
            </w:r>
          </w:p>
          <w:p w:rsidR="003A370C" w:rsidRDefault="003A370C" w:rsidP="003145AD">
            <w:pPr>
              <w:spacing w:before="120" w:after="240" w:line="240" w:lineRule="auto"/>
              <w:rPr>
                <w:rFonts w:eastAsia="Times New Roman" w:cs="Times New Roman"/>
                <w:lang w:val="en-US"/>
              </w:rPr>
            </w:pPr>
            <w:r>
              <w:rPr>
                <w:rFonts w:eastAsia="Times New Roman" w:cs="Times New Roman"/>
                <w:lang w:val="en-US"/>
              </w:rPr>
              <w:t>Valley Track is being held on Wednesday and Thursday’s</w:t>
            </w:r>
            <w:r w:rsidR="00985DFE">
              <w:rPr>
                <w:rFonts w:eastAsia="Times New Roman" w:cs="Times New Roman"/>
                <w:lang w:val="en-US"/>
              </w:rPr>
              <w:t xml:space="preserve"> at Trenyar</w:t>
            </w:r>
            <w:r>
              <w:rPr>
                <w:rFonts w:eastAsia="Times New Roman" w:cs="Times New Roman"/>
                <w:lang w:val="en-US"/>
              </w:rPr>
              <w:t xml:space="preserve"> and has reached maximum capacity in numbers. </w:t>
            </w:r>
            <w:r w:rsidR="00920629">
              <w:rPr>
                <w:rFonts w:eastAsia="Times New Roman" w:cs="Times New Roman"/>
                <w:lang w:val="en-US"/>
              </w:rPr>
              <w:t>Paul Dawson is employed two days a week from the $25k funding provided by the</w:t>
            </w:r>
            <w:r>
              <w:rPr>
                <w:rFonts w:eastAsia="Times New Roman" w:cs="Times New Roman"/>
                <w:lang w:val="en-US"/>
              </w:rPr>
              <w:t xml:space="preserve"> </w:t>
            </w:r>
            <w:r w:rsidR="00920629">
              <w:rPr>
                <w:rFonts w:eastAsia="Times New Roman" w:cs="Times New Roman"/>
                <w:lang w:val="en-US"/>
              </w:rPr>
              <w:t>Yulgilbar</w:t>
            </w:r>
            <w:r w:rsidR="00061BAE">
              <w:rPr>
                <w:rFonts w:eastAsia="Times New Roman" w:cs="Times New Roman"/>
                <w:lang w:val="en-US"/>
              </w:rPr>
              <w:t xml:space="preserve"> Foundation.</w:t>
            </w:r>
          </w:p>
          <w:p w:rsidR="00E74204" w:rsidRDefault="003145AD" w:rsidP="00E74204">
            <w:pPr>
              <w:spacing w:after="0" w:line="240" w:lineRule="auto"/>
              <w:rPr>
                <w:rFonts w:eastAsia="Times New Roman" w:cs="Times New Roman"/>
                <w:lang w:val="en-US"/>
              </w:rPr>
            </w:pPr>
            <w:r w:rsidRPr="00E74204">
              <w:rPr>
                <w:rFonts w:eastAsia="Times New Roman" w:cs="Times New Roman"/>
                <w:lang w:val="en-US"/>
              </w:rPr>
              <w:t>G Smajst</w:t>
            </w:r>
            <w:r w:rsidR="00E74204">
              <w:rPr>
                <w:rFonts w:eastAsia="Times New Roman" w:cs="Times New Roman"/>
                <w:lang w:val="en-US"/>
              </w:rPr>
              <w:t>r read out on behalf of Skye:</w:t>
            </w:r>
          </w:p>
          <w:p w:rsidR="00985DFE" w:rsidRPr="00E74204" w:rsidRDefault="00E74204" w:rsidP="002E05DA">
            <w:pPr>
              <w:pStyle w:val="ListParagraph"/>
              <w:numPr>
                <w:ilvl w:val="0"/>
                <w:numId w:val="29"/>
              </w:numPr>
              <w:spacing w:after="0" w:line="240" w:lineRule="auto"/>
            </w:pPr>
            <w:r w:rsidRPr="00E74204">
              <w:t>“</w:t>
            </w:r>
            <w:r w:rsidR="00985DFE" w:rsidRPr="00E74204">
              <w:t>The OHC is well-positioned to facilitate a coordinated response to funding opportunities to help to avoid duplication of initiatives and direct competition with other SC members.</w:t>
            </w:r>
          </w:p>
          <w:p w:rsidR="00985DFE" w:rsidRPr="00E74204" w:rsidRDefault="00985DFE" w:rsidP="002E05DA">
            <w:pPr>
              <w:pStyle w:val="ListParagraph"/>
              <w:numPr>
                <w:ilvl w:val="0"/>
                <w:numId w:val="29"/>
              </w:numPr>
              <w:spacing w:after="0" w:line="240" w:lineRule="auto"/>
            </w:pPr>
            <w:r w:rsidRPr="00E74204">
              <w:t>OHC also needs to consider alternative funding sources beyond the term of the current PHN contract.”</w:t>
            </w:r>
          </w:p>
          <w:p w:rsidR="003A370C" w:rsidRDefault="003A370C" w:rsidP="003145AD">
            <w:pPr>
              <w:spacing w:before="120" w:after="240" w:line="240" w:lineRule="auto"/>
              <w:rPr>
                <w:rFonts w:eastAsia="Times New Roman" w:cs="Times New Roman"/>
                <w:lang w:val="en-US"/>
              </w:rPr>
            </w:pPr>
            <w:r>
              <w:rPr>
                <w:rFonts w:eastAsia="Times New Roman" w:cs="Times New Roman"/>
                <w:lang w:val="en-US"/>
              </w:rPr>
              <w:t xml:space="preserve">Resignation of </w:t>
            </w:r>
            <w:r w:rsidR="00E74204">
              <w:rPr>
                <w:rFonts w:eastAsia="Times New Roman" w:cs="Times New Roman"/>
                <w:lang w:val="en-US"/>
              </w:rPr>
              <w:t>Vickie Smith</w:t>
            </w:r>
            <w:r>
              <w:rPr>
                <w:rFonts w:eastAsia="Times New Roman" w:cs="Times New Roman"/>
                <w:lang w:val="en-US"/>
              </w:rPr>
              <w:t xml:space="preserve"> due to moving </w:t>
            </w:r>
            <w:r w:rsidR="00985DFE">
              <w:rPr>
                <w:rFonts w:eastAsia="Times New Roman" w:cs="Times New Roman"/>
                <w:lang w:val="en-US"/>
              </w:rPr>
              <w:t>to Broken Hill</w:t>
            </w:r>
            <w:r>
              <w:rPr>
                <w:rFonts w:eastAsia="Times New Roman" w:cs="Times New Roman"/>
                <w:lang w:val="en-US"/>
              </w:rPr>
              <w:t>.</w:t>
            </w:r>
            <w:r w:rsidR="00AC38F9">
              <w:rPr>
                <w:rFonts w:eastAsia="Times New Roman" w:cs="Times New Roman"/>
                <w:lang w:val="en-US"/>
              </w:rPr>
              <w:t xml:space="preserve"> GROW Group Supervisor is working hard to ensure that the GROW Group continues in Grafton</w:t>
            </w:r>
          </w:p>
          <w:p w:rsidR="00AC38F9" w:rsidRDefault="00AC38F9" w:rsidP="003145AD">
            <w:pPr>
              <w:spacing w:before="120" w:after="240" w:line="240" w:lineRule="auto"/>
              <w:rPr>
                <w:rFonts w:eastAsia="Times New Roman" w:cs="Times New Roman"/>
                <w:lang w:val="en-US"/>
              </w:rPr>
            </w:pPr>
            <w:r>
              <w:rPr>
                <w:rFonts w:eastAsia="Times New Roman" w:cs="Times New Roman"/>
                <w:lang w:val="en-US"/>
              </w:rPr>
              <w:t>Community Member vacancy exists</w:t>
            </w:r>
          </w:p>
          <w:p w:rsidR="003A370C" w:rsidRDefault="003A370C" w:rsidP="003145AD">
            <w:pPr>
              <w:spacing w:before="120" w:after="240" w:line="240" w:lineRule="auto"/>
              <w:rPr>
                <w:rFonts w:eastAsia="Times New Roman" w:cs="Times New Roman"/>
                <w:lang w:val="en-US"/>
              </w:rPr>
            </w:pPr>
            <w:r>
              <w:rPr>
                <w:rFonts w:eastAsia="Times New Roman" w:cs="Times New Roman"/>
                <w:lang w:val="en-US"/>
              </w:rPr>
              <w:t>Thanks to Tait</w:t>
            </w:r>
            <w:r w:rsidR="00920629">
              <w:rPr>
                <w:rFonts w:eastAsia="Times New Roman" w:cs="Times New Roman"/>
                <w:lang w:val="en-US"/>
              </w:rPr>
              <w:t xml:space="preserve"> – Russell Brewer acknowledged that Tait has resigned from StandBy to pursue University studies. Thanks to Tait for his contribution to OHC.</w:t>
            </w:r>
          </w:p>
          <w:p w:rsidR="003A370C" w:rsidRPr="003145AD" w:rsidRDefault="00920629" w:rsidP="00920629">
            <w:pPr>
              <w:spacing w:before="120" w:after="240" w:line="240" w:lineRule="auto"/>
              <w:rPr>
                <w:rFonts w:eastAsia="Times New Roman" w:cs="Times New Roman"/>
                <w:lang w:val="en-US"/>
              </w:rPr>
            </w:pPr>
            <w:r>
              <w:rPr>
                <w:rFonts w:eastAsia="Times New Roman" w:cs="Times New Roman"/>
                <w:lang w:val="en-US"/>
              </w:rPr>
              <w:t xml:space="preserve">Sue Hughes noted that as Allister Donald is retiring that this Steering Committee meeting would be his last. Acknowledgement was made of the hard work that Allister contributed to the establishment of OHC and for the provision of funding to support the OHC Coordinator role. </w:t>
            </w:r>
            <w:r w:rsidR="001C0367">
              <w:rPr>
                <w:rFonts w:eastAsia="Times New Roman" w:cs="Times New Roman"/>
                <w:lang w:val="en-US"/>
              </w:rPr>
              <w:t xml:space="preserve"> Russell thanked Allister for his support and involvement with OHC from the very beginning and on behalf of the SC wished him all the best in his </w:t>
            </w:r>
            <w:r w:rsidR="00E74204">
              <w:rPr>
                <w:rFonts w:eastAsia="Times New Roman" w:cs="Times New Roman"/>
                <w:lang w:val="en-US"/>
              </w:rPr>
              <w:t>well-deserved</w:t>
            </w:r>
            <w:r w:rsidR="001C0367">
              <w:rPr>
                <w:rFonts w:eastAsia="Times New Roman" w:cs="Times New Roman"/>
                <w:lang w:val="en-US"/>
              </w:rPr>
              <w:t xml:space="preserve"> retirement from Lifeline North Coast.</w:t>
            </w:r>
          </w:p>
        </w:tc>
        <w:tc>
          <w:tcPr>
            <w:tcW w:w="3358" w:type="dxa"/>
          </w:tcPr>
          <w:p w:rsidR="00DD502D" w:rsidRDefault="00DD502D" w:rsidP="00DD502D">
            <w:pPr>
              <w:spacing w:before="120" w:after="240" w:line="240" w:lineRule="auto"/>
              <w:rPr>
                <w:rFonts w:eastAsia="Times New Roman" w:cs="Times New Roman"/>
              </w:rPr>
            </w:pPr>
          </w:p>
          <w:p w:rsidR="003A370C" w:rsidRDefault="003A370C" w:rsidP="00DD502D">
            <w:pPr>
              <w:spacing w:before="120" w:after="240" w:line="240" w:lineRule="auto"/>
              <w:rPr>
                <w:rFonts w:eastAsia="Times New Roman" w:cs="Times New Roman"/>
              </w:rPr>
            </w:pPr>
          </w:p>
          <w:p w:rsidR="003A370C" w:rsidRDefault="003A370C" w:rsidP="00DD502D">
            <w:pPr>
              <w:spacing w:before="120" w:after="240" w:line="240" w:lineRule="auto"/>
              <w:rPr>
                <w:rFonts w:eastAsia="Times New Roman" w:cs="Times New Roman"/>
              </w:rPr>
            </w:pPr>
          </w:p>
          <w:p w:rsidR="003A370C" w:rsidRDefault="003A370C" w:rsidP="00DD502D">
            <w:pPr>
              <w:spacing w:before="120" w:after="240" w:line="240" w:lineRule="auto"/>
              <w:rPr>
                <w:rFonts w:eastAsia="Times New Roman" w:cs="Times New Roman"/>
              </w:rPr>
            </w:pPr>
          </w:p>
          <w:p w:rsidR="003A370C" w:rsidRDefault="003A370C" w:rsidP="00DD502D">
            <w:pPr>
              <w:spacing w:before="120" w:after="240" w:line="240" w:lineRule="auto"/>
              <w:rPr>
                <w:rFonts w:eastAsia="Times New Roman" w:cs="Times New Roman"/>
              </w:rPr>
            </w:pPr>
          </w:p>
          <w:p w:rsidR="003A370C" w:rsidRDefault="003A370C" w:rsidP="00DD502D">
            <w:pPr>
              <w:spacing w:before="120" w:after="240" w:line="240" w:lineRule="auto"/>
              <w:rPr>
                <w:rFonts w:eastAsia="Times New Roman" w:cs="Times New Roman"/>
              </w:rPr>
            </w:pPr>
          </w:p>
          <w:p w:rsidR="003A370C" w:rsidRDefault="003A370C" w:rsidP="00DD502D">
            <w:pPr>
              <w:spacing w:before="120" w:after="240" w:line="240" w:lineRule="auto"/>
              <w:rPr>
                <w:rFonts w:eastAsia="Times New Roman" w:cs="Times New Roman"/>
              </w:rPr>
            </w:pPr>
          </w:p>
          <w:p w:rsidR="003A370C" w:rsidRDefault="003A370C" w:rsidP="00DD502D">
            <w:pPr>
              <w:spacing w:before="120" w:after="240" w:line="240" w:lineRule="auto"/>
              <w:rPr>
                <w:rFonts w:eastAsia="Times New Roman" w:cs="Times New Roman"/>
              </w:rPr>
            </w:pPr>
          </w:p>
          <w:p w:rsidR="003A370C" w:rsidRDefault="003A370C" w:rsidP="00DD502D">
            <w:pPr>
              <w:spacing w:before="120" w:after="240" w:line="240" w:lineRule="auto"/>
              <w:rPr>
                <w:rFonts w:eastAsia="Times New Roman" w:cs="Times New Roman"/>
              </w:rPr>
            </w:pPr>
          </w:p>
          <w:p w:rsidR="00985DFE" w:rsidRDefault="00985DFE" w:rsidP="00DD502D">
            <w:pPr>
              <w:spacing w:before="120" w:after="240" w:line="240" w:lineRule="auto"/>
              <w:rPr>
                <w:rFonts w:eastAsia="Times New Roman" w:cs="Times New Roman"/>
              </w:rPr>
            </w:pPr>
          </w:p>
          <w:p w:rsidR="00E74204" w:rsidRDefault="00985DFE" w:rsidP="00920629">
            <w:pPr>
              <w:spacing w:before="120" w:after="240" w:line="240" w:lineRule="auto"/>
              <w:rPr>
                <w:rFonts w:eastAsia="Times New Roman" w:cs="Times New Roman"/>
                <w:b/>
              </w:rPr>
            </w:pPr>
            <w:r w:rsidRPr="002E05DA">
              <w:rPr>
                <w:rFonts w:eastAsia="Times New Roman" w:cs="Times New Roman"/>
                <w:b/>
              </w:rPr>
              <w:t>Action:</w:t>
            </w:r>
            <w:r>
              <w:rPr>
                <w:rFonts w:eastAsia="Times New Roman" w:cs="Times New Roman"/>
              </w:rPr>
              <w:t xml:space="preserve"> Funding Opportunities to be added as Standing Item on the </w:t>
            </w:r>
            <w:r w:rsidR="00E74204">
              <w:rPr>
                <w:rFonts w:eastAsia="Times New Roman" w:cs="Times New Roman"/>
              </w:rPr>
              <w:t>Agenda.</w:t>
            </w:r>
            <w:r w:rsidR="00E74204">
              <w:rPr>
                <w:rFonts w:eastAsia="Times New Roman" w:cs="Times New Roman"/>
                <w:b/>
              </w:rPr>
              <w:t xml:space="preserve"> </w:t>
            </w:r>
          </w:p>
          <w:p w:rsidR="003A370C" w:rsidRDefault="00E74204" w:rsidP="00920629">
            <w:pPr>
              <w:spacing w:before="120" w:after="240" w:line="240" w:lineRule="auto"/>
              <w:rPr>
                <w:rFonts w:eastAsia="Times New Roman" w:cs="Times New Roman"/>
              </w:rPr>
            </w:pPr>
            <w:r>
              <w:rPr>
                <w:rFonts w:eastAsia="Times New Roman" w:cs="Times New Roman"/>
                <w:b/>
              </w:rPr>
              <w:t>Action</w:t>
            </w:r>
            <w:r w:rsidR="003A370C">
              <w:rPr>
                <w:rFonts w:eastAsia="Times New Roman" w:cs="Times New Roman"/>
                <w:b/>
              </w:rPr>
              <w:t xml:space="preserve">: </w:t>
            </w:r>
            <w:r w:rsidR="003A370C">
              <w:rPr>
                <w:rFonts w:eastAsia="Times New Roman" w:cs="Times New Roman"/>
              </w:rPr>
              <w:t>Sue to write letter of thanks.</w:t>
            </w:r>
          </w:p>
          <w:p w:rsidR="00AC38F9" w:rsidRPr="003A370C" w:rsidRDefault="00AC38F9" w:rsidP="00920629">
            <w:pPr>
              <w:spacing w:before="120" w:after="240" w:line="240" w:lineRule="auto"/>
              <w:rPr>
                <w:rFonts w:eastAsia="Times New Roman" w:cs="Times New Roman"/>
              </w:rPr>
            </w:pPr>
            <w:r>
              <w:rPr>
                <w:rFonts w:eastAsia="Times New Roman" w:cs="Times New Roman"/>
              </w:rPr>
              <w:t>Sue to email TAFE students seeking interest in joining the OHC SC.</w:t>
            </w:r>
          </w:p>
        </w:tc>
      </w:tr>
      <w:tr w:rsidR="00920629" w:rsidRPr="007E6943" w:rsidTr="00920629">
        <w:trPr>
          <w:trHeight w:val="85"/>
        </w:trPr>
        <w:tc>
          <w:tcPr>
            <w:tcW w:w="3151" w:type="dxa"/>
          </w:tcPr>
          <w:p w:rsidR="005B3EEA" w:rsidRPr="007E6943" w:rsidRDefault="00476FAA" w:rsidP="00AE7B67">
            <w:pPr>
              <w:spacing w:before="120" w:after="240" w:line="240" w:lineRule="auto"/>
              <w:rPr>
                <w:rFonts w:eastAsia="Times New Roman" w:cs="Times New Roman"/>
                <w:b/>
              </w:rPr>
            </w:pPr>
            <w:r w:rsidRPr="007E6943">
              <w:rPr>
                <w:rFonts w:eastAsia="Times New Roman" w:cs="Times New Roman"/>
                <w:b/>
              </w:rPr>
              <w:lastRenderedPageBreak/>
              <w:t xml:space="preserve">14. </w:t>
            </w:r>
            <w:r w:rsidR="005B3EEA" w:rsidRPr="007E6943">
              <w:rPr>
                <w:rFonts w:eastAsia="Times New Roman" w:cs="Times New Roman"/>
                <w:b/>
              </w:rPr>
              <w:t>Next Meeting</w:t>
            </w:r>
          </w:p>
        </w:tc>
        <w:tc>
          <w:tcPr>
            <w:tcW w:w="8654" w:type="dxa"/>
          </w:tcPr>
          <w:p w:rsidR="005B3EEA" w:rsidRPr="007E6943" w:rsidRDefault="00920629" w:rsidP="00F9065B">
            <w:pPr>
              <w:spacing w:before="120" w:after="240" w:line="240" w:lineRule="auto"/>
              <w:rPr>
                <w:rFonts w:eastAsia="Times New Roman" w:cs="Times New Roman"/>
                <w:lang w:val="en-US"/>
              </w:rPr>
            </w:pPr>
            <w:r>
              <w:rPr>
                <w:rFonts w:eastAsia="Times New Roman" w:cs="Times New Roman"/>
                <w:lang w:val="en-US"/>
              </w:rPr>
              <w:t>August 1</w:t>
            </w:r>
            <w:r w:rsidRPr="002B618B">
              <w:rPr>
                <w:rFonts w:eastAsia="Times New Roman" w:cs="Times New Roman"/>
                <w:vertAlign w:val="superscript"/>
                <w:lang w:val="en-US"/>
              </w:rPr>
              <w:t>st</w:t>
            </w:r>
            <w:r>
              <w:rPr>
                <w:rFonts w:eastAsia="Times New Roman" w:cs="Times New Roman"/>
                <w:lang w:val="en-US"/>
              </w:rPr>
              <w:t xml:space="preserve">, 10am – 12.30pm, Education </w:t>
            </w:r>
            <w:r w:rsidR="00E74204">
              <w:rPr>
                <w:rFonts w:eastAsia="Times New Roman" w:cs="Times New Roman"/>
                <w:lang w:val="en-US"/>
              </w:rPr>
              <w:t>Room</w:t>
            </w:r>
            <w:r>
              <w:rPr>
                <w:rFonts w:eastAsia="Times New Roman" w:cs="Times New Roman"/>
                <w:lang w:val="en-US"/>
              </w:rPr>
              <w:t xml:space="preserve"> 1</w:t>
            </w:r>
          </w:p>
        </w:tc>
        <w:tc>
          <w:tcPr>
            <w:tcW w:w="3358" w:type="dxa"/>
          </w:tcPr>
          <w:p w:rsidR="005B3EEA" w:rsidRPr="007E6943" w:rsidRDefault="005B3EEA" w:rsidP="00AE7B67">
            <w:pPr>
              <w:spacing w:before="120" w:after="240" w:line="240" w:lineRule="auto"/>
              <w:rPr>
                <w:rFonts w:eastAsia="Times New Roman" w:cs="Times New Roman"/>
              </w:rPr>
            </w:pPr>
          </w:p>
        </w:tc>
      </w:tr>
      <w:tr w:rsidR="00920629" w:rsidRPr="007E6943" w:rsidTr="00920629">
        <w:trPr>
          <w:trHeight w:val="85"/>
        </w:trPr>
        <w:tc>
          <w:tcPr>
            <w:tcW w:w="3151" w:type="dxa"/>
          </w:tcPr>
          <w:p w:rsidR="007E6943" w:rsidRPr="007E6943" w:rsidRDefault="007E6943" w:rsidP="00AE7B67">
            <w:pPr>
              <w:spacing w:before="120" w:after="240" w:line="240" w:lineRule="auto"/>
              <w:rPr>
                <w:rFonts w:eastAsia="Times New Roman" w:cs="Times New Roman"/>
                <w:b/>
              </w:rPr>
            </w:pPr>
            <w:r w:rsidRPr="007E6943">
              <w:rPr>
                <w:rFonts w:eastAsia="Times New Roman" w:cs="Times New Roman"/>
                <w:b/>
              </w:rPr>
              <w:t>Meeting Closed:</w:t>
            </w:r>
          </w:p>
        </w:tc>
        <w:tc>
          <w:tcPr>
            <w:tcW w:w="12012" w:type="dxa"/>
            <w:gridSpan w:val="2"/>
          </w:tcPr>
          <w:p w:rsidR="007E6943" w:rsidRPr="007E6943" w:rsidRDefault="003A370C" w:rsidP="00AE7B67">
            <w:pPr>
              <w:spacing w:before="120" w:after="240" w:line="240" w:lineRule="auto"/>
              <w:rPr>
                <w:rFonts w:eastAsia="Times New Roman" w:cs="Times New Roman"/>
                <w:b/>
              </w:rPr>
            </w:pPr>
            <w:r>
              <w:rPr>
                <w:rFonts w:eastAsia="Times New Roman" w:cs="Times New Roman"/>
                <w:b/>
                <w:lang w:val="en-US"/>
              </w:rPr>
              <w:t>12.00</w:t>
            </w:r>
            <w:r w:rsidR="007E6943" w:rsidRPr="007E6943">
              <w:rPr>
                <w:rFonts w:eastAsia="Times New Roman" w:cs="Times New Roman"/>
                <w:b/>
                <w:lang w:val="en-US"/>
              </w:rPr>
              <w:t xml:space="preserve"> pm</w:t>
            </w:r>
          </w:p>
        </w:tc>
      </w:tr>
    </w:tbl>
    <w:p w:rsidR="00294BCC" w:rsidRPr="007E6943" w:rsidRDefault="00294BCC" w:rsidP="00590F14">
      <w:pPr>
        <w:spacing w:before="120" w:after="240" w:line="240" w:lineRule="auto"/>
        <w:rPr>
          <w:rFonts w:eastAsia="Times New Roman" w:cs="Times New Roman"/>
        </w:rPr>
      </w:pPr>
    </w:p>
    <w:sectPr w:rsidR="00294BCC" w:rsidRPr="007E6943" w:rsidSect="00276A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8E" w:rsidRDefault="000C5D8E" w:rsidP="00AE7B67">
      <w:pPr>
        <w:spacing w:after="0" w:line="240" w:lineRule="auto"/>
      </w:pPr>
      <w:r>
        <w:separator/>
      </w:r>
    </w:p>
  </w:endnote>
  <w:endnote w:type="continuationSeparator" w:id="0">
    <w:p w:rsidR="000C5D8E" w:rsidRDefault="000C5D8E" w:rsidP="00AE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8E" w:rsidRDefault="000C5D8E" w:rsidP="00AE7B67">
      <w:pPr>
        <w:spacing w:after="0" w:line="240" w:lineRule="auto"/>
      </w:pPr>
      <w:r>
        <w:separator/>
      </w:r>
    </w:p>
  </w:footnote>
  <w:footnote w:type="continuationSeparator" w:id="0">
    <w:p w:rsidR="000C5D8E" w:rsidRDefault="000C5D8E" w:rsidP="00AE7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F3A"/>
    <w:multiLevelType w:val="hybridMultilevel"/>
    <w:tmpl w:val="A6522C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AA1B9A"/>
    <w:multiLevelType w:val="hybridMultilevel"/>
    <w:tmpl w:val="1938D1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3E0C26"/>
    <w:multiLevelType w:val="hybridMultilevel"/>
    <w:tmpl w:val="5D7CE7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E71655"/>
    <w:multiLevelType w:val="hybridMultilevel"/>
    <w:tmpl w:val="DC6A6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FC4981"/>
    <w:multiLevelType w:val="hybridMultilevel"/>
    <w:tmpl w:val="D8EC6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7D34136"/>
    <w:multiLevelType w:val="hybridMultilevel"/>
    <w:tmpl w:val="C8D63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E315ED"/>
    <w:multiLevelType w:val="hybridMultilevel"/>
    <w:tmpl w:val="CFDA7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D765BDC"/>
    <w:multiLevelType w:val="hybridMultilevel"/>
    <w:tmpl w:val="88B63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2F67019"/>
    <w:multiLevelType w:val="hybridMultilevel"/>
    <w:tmpl w:val="15A8120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nsid w:val="24E231CD"/>
    <w:multiLevelType w:val="hybridMultilevel"/>
    <w:tmpl w:val="79948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5471829"/>
    <w:multiLevelType w:val="hybridMultilevel"/>
    <w:tmpl w:val="23DC3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78C2FB7"/>
    <w:multiLevelType w:val="hybridMultilevel"/>
    <w:tmpl w:val="88B65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882C0B"/>
    <w:multiLevelType w:val="hybridMultilevel"/>
    <w:tmpl w:val="AD66A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28D6D1F"/>
    <w:multiLevelType w:val="hybridMultilevel"/>
    <w:tmpl w:val="EF04F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BE1D90"/>
    <w:multiLevelType w:val="hybridMultilevel"/>
    <w:tmpl w:val="85E07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F774340"/>
    <w:multiLevelType w:val="hybridMultilevel"/>
    <w:tmpl w:val="847CF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4A809BF"/>
    <w:multiLevelType w:val="hybridMultilevel"/>
    <w:tmpl w:val="17905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A314B1F"/>
    <w:multiLevelType w:val="hybridMultilevel"/>
    <w:tmpl w:val="69BEFA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5A8448B8"/>
    <w:multiLevelType w:val="hybridMultilevel"/>
    <w:tmpl w:val="D7241A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C480A52"/>
    <w:multiLevelType w:val="hybridMultilevel"/>
    <w:tmpl w:val="54024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0B5865"/>
    <w:multiLevelType w:val="hybridMultilevel"/>
    <w:tmpl w:val="F31C1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6756D56"/>
    <w:multiLevelType w:val="hybridMultilevel"/>
    <w:tmpl w:val="9C98F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AAD37CF"/>
    <w:multiLevelType w:val="hybridMultilevel"/>
    <w:tmpl w:val="6532C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C246256"/>
    <w:multiLevelType w:val="hybridMultilevel"/>
    <w:tmpl w:val="9CE6D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7932ED"/>
    <w:multiLevelType w:val="hybridMultilevel"/>
    <w:tmpl w:val="B3543662"/>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5">
    <w:nsid w:val="724047F6"/>
    <w:multiLevelType w:val="hybridMultilevel"/>
    <w:tmpl w:val="A044C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4192408"/>
    <w:multiLevelType w:val="hybridMultilevel"/>
    <w:tmpl w:val="E0C4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42F05BD"/>
    <w:multiLevelType w:val="hybridMultilevel"/>
    <w:tmpl w:val="EC389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54415ED"/>
    <w:multiLevelType w:val="hybridMultilevel"/>
    <w:tmpl w:val="C42EC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9"/>
  </w:num>
  <w:num w:numId="4">
    <w:abstractNumId w:val="22"/>
  </w:num>
  <w:num w:numId="5">
    <w:abstractNumId w:val="1"/>
  </w:num>
  <w:num w:numId="6">
    <w:abstractNumId w:val="7"/>
  </w:num>
  <w:num w:numId="7">
    <w:abstractNumId w:val="12"/>
  </w:num>
  <w:num w:numId="8">
    <w:abstractNumId w:val="0"/>
  </w:num>
  <w:num w:numId="9">
    <w:abstractNumId w:val="4"/>
  </w:num>
  <w:num w:numId="10">
    <w:abstractNumId w:val="10"/>
  </w:num>
  <w:num w:numId="11">
    <w:abstractNumId w:val="6"/>
  </w:num>
  <w:num w:numId="12">
    <w:abstractNumId w:val="9"/>
  </w:num>
  <w:num w:numId="13">
    <w:abstractNumId w:val="8"/>
  </w:num>
  <w:num w:numId="14">
    <w:abstractNumId w:val="25"/>
  </w:num>
  <w:num w:numId="15">
    <w:abstractNumId w:val="14"/>
  </w:num>
  <w:num w:numId="16">
    <w:abstractNumId w:val="16"/>
  </w:num>
  <w:num w:numId="17">
    <w:abstractNumId w:val="2"/>
  </w:num>
  <w:num w:numId="18">
    <w:abstractNumId w:val="21"/>
  </w:num>
  <w:num w:numId="19">
    <w:abstractNumId w:val="23"/>
  </w:num>
  <w:num w:numId="20">
    <w:abstractNumId w:val="26"/>
  </w:num>
  <w:num w:numId="21">
    <w:abstractNumId w:val="3"/>
  </w:num>
  <w:num w:numId="22">
    <w:abstractNumId w:val="5"/>
  </w:num>
  <w:num w:numId="23">
    <w:abstractNumId w:val="11"/>
  </w:num>
  <w:num w:numId="24">
    <w:abstractNumId w:val="20"/>
  </w:num>
  <w:num w:numId="25">
    <w:abstractNumId w:val="27"/>
  </w:num>
  <w:num w:numId="26">
    <w:abstractNumId w:val="28"/>
  </w:num>
  <w:num w:numId="27">
    <w:abstractNumId w:val="17"/>
  </w:num>
  <w:num w:numId="28">
    <w:abstractNumId w:val="2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67"/>
    <w:rsid w:val="000024BD"/>
    <w:rsid w:val="00052F03"/>
    <w:rsid w:val="00061BAE"/>
    <w:rsid w:val="000C5D8E"/>
    <w:rsid w:val="00182D09"/>
    <w:rsid w:val="001C0367"/>
    <w:rsid w:val="001C069D"/>
    <w:rsid w:val="001D7C71"/>
    <w:rsid w:val="00231500"/>
    <w:rsid w:val="002928C7"/>
    <w:rsid w:val="00294BCC"/>
    <w:rsid w:val="002B618B"/>
    <w:rsid w:val="002E05DA"/>
    <w:rsid w:val="003145AD"/>
    <w:rsid w:val="00375950"/>
    <w:rsid w:val="003A370C"/>
    <w:rsid w:val="003B04B3"/>
    <w:rsid w:val="003C1861"/>
    <w:rsid w:val="003D7D74"/>
    <w:rsid w:val="00476FAA"/>
    <w:rsid w:val="004803A6"/>
    <w:rsid w:val="004A446A"/>
    <w:rsid w:val="004D1075"/>
    <w:rsid w:val="004F0577"/>
    <w:rsid w:val="00526173"/>
    <w:rsid w:val="00590F14"/>
    <w:rsid w:val="005A2973"/>
    <w:rsid w:val="005B3EEA"/>
    <w:rsid w:val="00675731"/>
    <w:rsid w:val="006B2A63"/>
    <w:rsid w:val="006B4B35"/>
    <w:rsid w:val="006B5B76"/>
    <w:rsid w:val="007075A4"/>
    <w:rsid w:val="007B48AE"/>
    <w:rsid w:val="007B7875"/>
    <w:rsid w:val="007E6943"/>
    <w:rsid w:val="0080269B"/>
    <w:rsid w:val="00865B85"/>
    <w:rsid w:val="00880CD2"/>
    <w:rsid w:val="008F7455"/>
    <w:rsid w:val="00920629"/>
    <w:rsid w:val="009564EF"/>
    <w:rsid w:val="00985DFE"/>
    <w:rsid w:val="00A609D8"/>
    <w:rsid w:val="00A65372"/>
    <w:rsid w:val="00A65C5B"/>
    <w:rsid w:val="00A866EE"/>
    <w:rsid w:val="00A874B7"/>
    <w:rsid w:val="00AC38F9"/>
    <w:rsid w:val="00AD0FD5"/>
    <w:rsid w:val="00AE7B67"/>
    <w:rsid w:val="00B84012"/>
    <w:rsid w:val="00C5714D"/>
    <w:rsid w:val="00CA030C"/>
    <w:rsid w:val="00D3101A"/>
    <w:rsid w:val="00DD502D"/>
    <w:rsid w:val="00E0495A"/>
    <w:rsid w:val="00E739CA"/>
    <w:rsid w:val="00E74204"/>
    <w:rsid w:val="00F752F3"/>
    <w:rsid w:val="00F9065B"/>
    <w:rsid w:val="00FE3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B67"/>
  </w:style>
  <w:style w:type="character" w:styleId="PageNumber">
    <w:name w:val="page number"/>
    <w:basedOn w:val="DefaultParagraphFont"/>
    <w:rsid w:val="00AE7B67"/>
  </w:style>
  <w:style w:type="paragraph" w:styleId="Header">
    <w:name w:val="header"/>
    <w:basedOn w:val="Normal"/>
    <w:link w:val="HeaderChar"/>
    <w:uiPriority w:val="99"/>
    <w:unhideWhenUsed/>
    <w:rsid w:val="00AE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B67"/>
  </w:style>
  <w:style w:type="paragraph" w:styleId="ListParagraph">
    <w:name w:val="List Paragraph"/>
    <w:basedOn w:val="Normal"/>
    <w:uiPriority w:val="34"/>
    <w:qFormat/>
    <w:rsid w:val="00A866EE"/>
    <w:pPr>
      <w:ind w:left="720"/>
      <w:contextualSpacing/>
    </w:pPr>
  </w:style>
  <w:style w:type="paragraph" w:styleId="BalloonText">
    <w:name w:val="Balloon Text"/>
    <w:basedOn w:val="Normal"/>
    <w:link w:val="BalloonTextChar"/>
    <w:uiPriority w:val="99"/>
    <w:semiHidden/>
    <w:unhideWhenUsed/>
    <w:rsid w:val="00FE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B67"/>
  </w:style>
  <w:style w:type="character" w:styleId="PageNumber">
    <w:name w:val="page number"/>
    <w:basedOn w:val="DefaultParagraphFont"/>
    <w:rsid w:val="00AE7B67"/>
  </w:style>
  <w:style w:type="paragraph" w:styleId="Header">
    <w:name w:val="header"/>
    <w:basedOn w:val="Normal"/>
    <w:link w:val="HeaderChar"/>
    <w:uiPriority w:val="99"/>
    <w:unhideWhenUsed/>
    <w:rsid w:val="00AE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B67"/>
  </w:style>
  <w:style w:type="paragraph" w:styleId="ListParagraph">
    <w:name w:val="List Paragraph"/>
    <w:basedOn w:val="Normal"/>
    <w:uiPriority w:val="34"/>
    <w:qFormat/>
    <w:rsid w:val="00A866EE"/>
    <w:pPr>
      <w:ind w:left="720"/>
      <w:contextualSpacing/>
    </w:pPr>
  </w:style>
  <w:style w:type="paragraph" w:styleId="BalloonText">
    <w:name w:val="Balloon Text"/>
    <w:basedOn w:val="Normal"/>
    <w:link w:val="BalloonTextChar"/>
    <w:uiPriority w:val="99"/>
    <w:semiHidden/>
    <w:unhideWhenUsed/>
    <w:rsid w:val="00FE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1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83E78-3822-4201-8BD1-4B271250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 Sear</dc:creator>
  <cp:lastModifiedBy>Our Healthy Clarence</cp:lastModifiedBy>
  <cp:revision>4</cp:revision>
  <dcterms:created xsi:type="dcterms:W3CDTF">2019-06-20T00:32:00Z</dcterms:created>
  <dcterms:modified xsi:type="dcterms:W3CDTF">2019-08-07T07:06:00Z</dcterms:modified>
</cp:coreProperties>
</file>