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300F51" w14:textId="77777777" w:rsidR="007C085A" w:rsidRPr="00F4510D" w:rsidRDefault="007C085A" w:rsidP="00BD7E08">
      <w:pPr>
        <w:spacing w:after="0" w:line="240" w:lineRule="auto"/>
        <w:jc w:val="center"/>
        <w:rPr>
          <w:b/>
          <w:noProof/>
          <w:sz w:val="40"/>
        </w:rPr>
      </w:pPr>
      <w:r>
        <w:rPr>
          <w:b/>
          <w:noProof/>
          <w:sz w:val="40"/>
        </w:rPr>
        <w:t>Our Healthy Clarence Steering Committee</w:t>
      </w:r>
    </w:p>
    <w:p w14:paraId="672A6659" w14:textId="77777777" w:rsidR="007C085A" w:rsidRPr="00190961" w:rsidRDefault="007C085A" w:rsidP="007C085A">
      <w:pPr>
        <w:spacing w:after="0" w:line="240" w:lineRule="auto"/>
        <w:jc w:val="center"/>
        <w:rPr>
          <w:b/>
          <w:noProof/>
        </w:rPr>
      </w:pPr>
    </w:p>
    <w:tbl>
      <w:tblPr>
        <w:tblStyle w:val="TableGrid"/>
        <w:tblW w:w="12015" w:type="dxa"/>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ook w:val="04A0" w:firstRow="1" w:lastRow="0" w:firstColumn="1" w:lastColumn="0" w:noHBand="0" w:noVBand="1"/>
      </w:tblPr>
      <w:tblGrid>
        <w:gridCol w:w="2376"/>
        <w:gridCol w:w="9639"/>
      </w:tblGrid>
      <w:tr w:rsidR="007C085A" w:rsidRPr="00190961" w14:paraId="5F5325B3" w14:textId="77777777" w:rsidTr="00070BC7">
        <w:tc>
          <w:tcPr>
            <w:tcW w:w="2376" w:type="dxa"/>
            <w:shd w:val="clear" w:color="auto" w:fill="9BBB59" w:themeFill="accent3"/>
          </w:tcPr>
          <w:p w14:paraId="66B1CE48" w14:textId="77777777" w:rsidR="007C085A" w:rsidRPr="007C085A" w:rsidRDefault="007C085A" w:rsidP="00BE5A9A">
            <w:pPr>
              <w:spacing w:before="120" w:after="120"/>
              <w:rPr>
                <w:noProof/>
                <w:color w:val="FFFFFF" w:themeColor="background1"/>
              </w:rPr>
            </w:pPr>
            <w:r w:rsidRPr="007C085A">
              <w:rPr>
                <w:noProof/>
                <w:color w:val="FFFFFF" w:themeColor="background1"/>
              </w:rPr>
              <w:t>Date and Time</w:t>
            </w:r>
          </w:p>
        </w:tc>
        <w:tc>
          <w:tcPr>
            <w:tcW w:w="9639" w:type="dxa"/>
          </w:tcPr>
          <w:p w14:paraId="37CF7146" w14:textId="2820AD4D" w:rsidR="007C085A" w:rsidRPr="00F4510D" w:rsidRDefault="006F3333" w:rsidP="00DA283B">
            <w:pPr>
              <w:spacing w:before="120" w:after="120"/>
              <w:rPr>
                <w:noProof/>
              </w:rPr>
            </w:pPr>
            <w:r>
              <w:rPr>
                <w:noProof/>
              </w:rPr>
              <w:t>8</w:t>
            </w:r>
            <w:r w:rsidRPr="006F3333">
              <w:rPr>
                <w:noProof/>
                <w:vertAlign w:val="superscript"/>
              </w:rPr>
              <w:t>th</w:t>
            </w:r>
            <w:r>
              <w:rPr>
                <w:noProof/>
              </w:rPr>
              <w:t xml:space="preserve"> November</w:t>
            </w:r>
            <w:r w:rsidR="00ED3E1A">
              <w:rPr>
                <w:noProof/>
              </w:rPr>
              <w:t xml:space="preserve"> 2018</w:t>
            </w:r>
            <w:r w:rsidR="00437DB3">
              <w:rPr>
                <w:noProof/>
              </w:rPr>
              <w:t xml:space="preserve"> </w:t>
            </w:r>
            <w:r w:rsidR="00DA283B">
              <w:rPr>
                <w:noProof/>
              </w:rPr>
              <w:t>at 10.</w:t>
            </w:r>
            <w:r>
              <w:rPr>
                <w:noProof/>
              </w:rPr>
              <w:t xml:space="preserve">00 </w:t>
            </w:r>
            <w:r w:rsidR="00AD497D">
              <w:rPr>
                <w:noProof/>
              </w:rPr>
              <w:t>am</w:t>
            </w:r>
          </w:p>
        </w:tc>
      </w:tr>
      <w:tr w:rsidR="007C085A" w:rsidRPr="00190961" w14:paraId="6EDEE675" w14:textId="77777777" w:rsidTr="00070BC7">
        <w:tc>
          <w:tcPr>
            <w:tcW w:w="2376" w:type="dxa"/>
            <w:shd w:val="clear" w:color="auto" w:fill="9BBB59" w:themeFill="accent3"/>
          </w:tcPr>
          <w:p w14:paraId="73C2FB78" w14:textId="77777777" w:rsidR="007C085A" w:rsidRPr="007C085A" w:rsidRDefault="007C085A" w:rsidP="00BE5A9A">
            <w:pPr>
              <w:spacing w:before="120" w:after="120"/>
              <w:rPr>
                <w:noProof/>
                <w:color w:val="FFFFFF" w:themeColor="background1"/>
              </w:rPr>
            </w:pPr>
            <w:r w:rsidRPr="007C085A">
              <w:rPr>
                <w:noProof/>
                <w:color w:val="FFFFFF" w:themeColor="background1"/>
              </w:rPr>
              <w:t>Venue</w:t>
            </w:r>
          </w:p>
        </w:tc>
        <w:tc>
          <w:tcPr>
            <w:tcW w:w="9639" w:type="dxa"/>
          </w:tcPr>
          <w:p w14:paraId="373B5B7B" w14:textId="77777777" w:rsidR="007C085A" w:rsidRPr="00F4510D" w:rsidRDefault="00A32CAE" w:rsidP="00A32CAE">
            <w:pPr>
              <w:spacing w:before="120" w:after="120"/>
              <w:rPr>
                <w:noProof/>
              </w:rPr>
            </w:pPr>
            <w:r>
              <w:rPr>
                <w:noProof/>
              </w:rPr>
              <w:t>Education Room One</w:t>
            </w:r>
            <w:r w:rsidR="00D37C82">
              <w:rPr>
                <w:noProof/>
              </w:rPr>
              <w:t xml:space="preserve">, </w:t>
            </w:r>
            <w:r w:rsidR="001E732C">
              <w:rPr>
                <w:noProof/>
              </w:rPr>
              <w:t>The Educati</w:t>
            </w:r>
            <w:r w:rsidR="00DC48A9">
              <w:rPr>
                <w:noProof/>
              </w:rPr>
              <w:t>on Centre, Grafton Base Hospital</w:t>
            </w:r>
          </w:p>
        </w:tc>
      </w:tr>
    </w:tbl>
    <w:p w14:paraId="0BC1E11A" w14:textId="77777777" w:rsidR="007C085A" w:rsidRPr="009C5C48" w:rsidRDefault="00AD2ECD" w:rsidP="00BD7E08">
      <w:pPr>
        <w:spacing w:before="240" w:after="0" w:line="240" w:lineRule="auto"/>
        <w:jc w:val="center"/>
        <w:rPr>
          <w:b/>
          <w:noProof/>
          <w:sz w:val="28"/>
          <w:szCs w:val="28"/>
        </w:rPr>
      </w:pPr>
      <w:r w:rsidRPr="009C5C48">
        <w:rPr>
          <w:b/>
          <w:noProof/>
          <w:sz w:val="28"/>
          <w:szCs w:val="28"/>
        </w:rPr>
        <w:t>MINUTES</w:t>
      </w:r>
    </w:p>
    <w:p w14:paraId="761858FF" w14:textId="77777777" w:rsidR="005F4BE9" w:rsidRPr="007557B5" w:rsidRDefault="6A2BF544" w:rsidP="6A2BF544">
      <w:pPr>
        <w:spacing w:after="0"/>
        <w:rPr>
          <w:sz w:val="2"/>
          <w:szCs w:val="2"/>
        </w:rPr>
      </w:pPr>
      <w:r w:rsidRPr="6A2BF544">
        <w:rPr>
          <w:sz w:val="2"/>
          <w:szCs w:val="2"/>
        </w:rPr>
        <w:t>1at</w:t>
      </w:r>
    </w:p>
    <w:tbl>
      <w:tblPr>
        <w:tblStyle w:val="TableGrid"/>
        <w:tblpPr w:leftFromText="180" w:rightFromText="180" w:vertAnchor="text" w:tblpX="40" w:tblpY="1"/>
        <w:tblOverlap w:val="never"/>
        <w:tblW w:w="12033" w:type="dxa"/>
        <w:tblLayout w:type="fixed"/>
        <w:tblLook w:val="04A0" w:firstRow="1" w:lastRow="0" w:firstColumn="1" w:lastColumn="0" w:noHBand="0" w:noVBand="1"/>
      </w:tblPr>
      <w:tblGrid>
        <w:gridCol w:w="919"/>
        <w:gridCol w:w="7654"/>
        <w:gridCol w:w="1730"/>
        <w:gridCol w:w="1145"/>
        <w:gridCol w:w="284"/>
        <w:gridCol w:w="283"/>
        <w:gridCol w:w="18"/>
      </w:tblGrid>
      <w:tr w:rsidR="008E1201" w:rsidRPr="0096502E" w14:paraId="7D69182C" w14:textId="6273A85E" w:rsidTr="008E1201">
        <w:trPr>
          <w:tblHeader/>
        </w:trPr>
        <w:tc>
          <w:tcPr>
            <w:tcW w:w="8573"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9BBB59" w:themeFill="accent3"/>
            <w:vAlign w:val="center"/>
          </w:tcPr>
          <w:p w14:paraId="61C6AC06" w14:textId="77777777" w:rsidR="008E1201" w:rsidRPr="0096502E" w:rsidRDefault="008E1201" w:rsidP="00516E8D">
            <w:pPr>
              <w:spacing w:before="120" w:after="120"/>
              <w:rPr>
                <w:noProof/>
              </w:rPr>
            </w:pPr>
            <w:r w:rsidRPr="0096502E">
              <w:rPr>
                <w:noProof/>
                <w:color w:val="FFFFFF" w:themeColor="background1"/>
              </w:rPr>
              <w:t>Topic, Discussion &amp; Outcomes</w:t>
            </w:r>
          </w:p>
        </w:tc>
        <w:tc>
          <w:tcPr>
            <w:tcW w:w="173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9BBB59" w:themeFill="accent3"/>
          </w:tcPr>
          <w:p w14:paraId="3A19083A" w14:textId="3C286A12" w:rsidR="008E1201" w:rsidRPr="0096502E" w:rsidRDefault="008E1201" w:rsidP="00516E8D">
            <w:pPr>
              <w:spacing w:before="120" w:after="120"/>
              <w:rPr>
                <w:noProof/>
                <w:color w:val="FFFFFF" w:themeColor="background1"/>
              </w:rPr>
            </w:pPr>
          </w:p>
        </w:tc>
        <w:tc>
          <w:tcPr>
            <w:tcW w:w="1730" w:type="dxa"/>
            <w:gridSpan w:val="4"/>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9BBB59" w:themeFill="accent3"/>
          </w:tcPr>
          <w:p w14:paraId="0A0EF78B" w14:textId="77777777" w:rsidR="008E1201" w:rsidRPr="0096502E" w:rsidRDefault="008E1201" w:rsidP="00516E8D">
            <w:pPr>
              <w:spacing w:before="120" w:after="120"/>
              <w:rPr>
                <w:noProof/>
                <w:color w:val="FFFFFF" w:themeColor="background1"/>
              </w:rPr>
            </w:pPr>
          </w:p>
        </w:tc>
      </w:tr>
      <w:tr w:rsidR="008E1201" w:rsidRPr="0096502E" w14:paraId="0FD0C10C" w14:textId="7B3B375B" w:rsidTr="008E1201">
        <w:trPr>
          <w:gridAfter w:val="1"/>
          <w:wAfter w:w="18" w:type="dxa"/>
        </w:trPr>
        <w:tc>
          <w:tcPr>
            <w:tcW w:w="919" w:type="dxa"/>
            <w:tcBorders>
              <w:top w:val="single" w:sz="4" w:space="0" w:color="9BBB59" w:themeColor="accent3"/>
              <w:left w:val="single" w:sz="4" w:space="0" w:color="9BBB59" w:themeColor="accent3"/>
              <w:bottom w:val="nil"/>
              <w:right w:val="single" w:sz="4" w:space="0" w:color="9BBB59" w:themeColor="accent3"/>
            </w:tcBorders>
            <w:shd w:val="clear" w:color="auto" w:fill="D9D9D9" w:themeFill="background1" w:themeFillShade="D9"/>
          </w:tcPr>
          <w:p w14:paraId="41CF1A08" w14:textId="77777777" w:rsidR="008E1201" w:rsidRPr="6A2BF544" w:rsidRDefault="008E1201" w:rsidP="00516E8D">
            <w:pPr>
              <w:pStyle w:val="ListParagraph"/>
              <w:numPr>
                <w:ilvl w:val="0"/>
                <w:numId w:val="33"/>
              </w:numPr>
              <w:spacing w:before="120"/>
              <w:rPr>
                <w:b/>
                <w:bCs/>
              </w:rPr>
            </w:pPr>
          </w:p>
        </w:tc>
        <w:tc>
          <w:tcPr>
            <w:tcW w:w="11096" w:type="dxa"/>
            <w:gridSpan w:val="5"/>
            <w:tcBorders>
              <w:top w:val="single" w:sz="4" w:space="0" w:color="9BBB59" w:themeColor="accent3"/>
              <w:left w:val="single" w:sz="4" w:space="0" w:color="9BBB59" w:themeColor="accent3"/>
              <w:bottom w:val="nil"/>
              <w:right w:val="single" w:sz="4" w:space="0" w:color="9BBB59" w:themeColor="accent3"/>
            </w:tcBorders>
            <w:shd w:val="clear" w:color="auto" w:fill="D9D9D9" w:themeFill="background1" w:themeFillShade="D9"/>
          </w:tcPr>
          <w:p w14:paraId="3B0D66D1" w14:textId="74DCCCFD" w:rsidR="008E1201" w:rsidRPr="00F455D6" w:rsidRDefault="008E1201" w:rsidP="008E1201">
            <w:pPr>
              <w:pStyle w:val="ListParagraph"/>
              <w:spacing w:before="120"/>
              <w:rPr>
                <w:bCs/>
              </w:rPr>
            </w:pPr>
            <w:r>
              <w:rPr>
                <w:b/>
                <w:bCs/>
              </w:rPr>
              <w:t xml:space="preserve">Attendance: </w:t>
            </w:r>
            <w:r w:rsidRPr="00F455D6">
              <w:rPr>
                <w:bCs/>
              </w:rPr>
              <w:t xml:space="preserve">Sue Hughes (OHC), Skye Sear (NSOA), Susan Howland (Community), Mark McGrath (headspace), </w:t>
            </w:r>
            <w:proofErr w:type="spellStart"/>
            <w:r w:rsidRPr="00F455D6">
              <w:rPr>
                <w:bCs/>
              </w:rPr>
              <w:t>Debrah</w:t>
            </w:r>
            <w:proofErr w:type="spellEnd"/>
            <w:r w:rsidRPr="00F455D6">
              <w:rPr>
                <w:bCs/>
              </w:rPr>
              <w:t xml:space="preserve"> Novak (Community), John Shearer (Aboriginal Men’s Group), Allister Donald (Lifeline), Jeremy </w:t>
            </w:r>
            <w:proofErr w:type="spellStart"/>
            <w:r w:rsidRPr="00F455D6">
              <w:rPr>
                <w:bCs/>
              </w:rPr>
              <w:t>Jablonsli</w:t>
            </w:r>
            <w:proofErr w:type="spellEnd"/>
            <w:r w:rsidRPr="00F455D6">
              <w:rPr>
                <w:bCs/>
              </w:rPr>
              <w:t xml:space="preserve"> (CYA), </w:t>
            </w:r>
            <w:proofErr w:type="spellStart"/>
            <w:r w:rsidRPr="00F455D6">
              <w:rPr>
                <w:bCs/>
              </w:rPr>
              <w:t>Giane</w:t>
            </w:r>
            <w:proofErr w:type="spellEnd"/>
            <w:r w:rsidRPr="00F455D6">
              <w:rPr>
                <w:bCs/>
              </w:rPr>
              <w:t xml:space="preserve"> </w:t>
            </w:r>
            <w:proofErr w:type="spellStart"/>
            <w:r w:rsidRPr="00F455D6">
              <w:rPr>
                <w:bCs/>
              </w:rPr>
              <w:t>Smajstr</w:t>
            </w:r>
            <w:proofErr w:type="spellEnd"/>
            <w:r w:rsidRPr="00F455D6">
              <w:rPr>
                <w:bCs/>
              </w:rPr>
              <w:t xml:space="preserve"> (NSOA), Angie </w:t>
            </w:r>
            <w:proofErr w:type="spellStart"/>
            <w:r w:rsidRPr="00F455D6">
              <w:rPr>
                <w:bCs/>
              </w:rPr>
              <w:t>Boorman</w:t>
            </w:r>
            <w:proofErr w:type="spellEnd"/>
            <w:r w:rsidRPr="00F455D6">
              <w:rPr>
                <w:bCs/>
              </w:rPr>
              <w:t xml:space="preserve"> (TAFE), Dan Griffin (CVC), Aimee McNeill (PHN), Russell Brewer (NCLHD), Alecia Overton (CRANES), Roxie Collett (</w:t>
            </w:r>
            <w:proofErr w:type="spellStart"/>
            <w:r w:rsidRPr="00F455D6">
              <w:rPr>
                <w:bCs/>
              </w:rPr>
              <w:t>Wellways</w:t>
            </w:r>
            <w:proofErr w:type="spellEnd"/>
            <w:r w:rsidRPr="00F455D6">
              <w:rPr>
                <w:bCs/>
              </w:rPr>
              <w:t>), Jo Reid (NSW Police).</w:t>
            </w:r>
          </w:p>
          <w:p w14:paraId="0C2E4143" w14:textId="77777777" w:rsidR="008E1201" w:rsidRDefault="008E1201" w:rsidP="008E1201">
            <w:pPr>
              <w:pStyle w:val="ListParagraph"/>
              <w:spacing w:before="120"/>
              <w:rPr>
                <w:b/>
                <w:bCs/>
              </w:rPr>
            </w:pPr>
          </w:p>
          <w:p w14:paraId="29C7902D" w14:textId="658A58F1" w:rsidR="008E1201" w:rsidRPr="6A2BF544" w:rsidRDefault="008E1201" w:rsidP="008E1201">
            <w:pPr>
              <w:pStyle w:val="ListParagraph"/>
              <w:spacing w:before="120"/>
              <w:rPr>
                <w:b/>
                <w:bCs/>
              </w:rPr>
            </w:pPr>
            <w:r>
              <w:rPr>
                <w:b/>
                <w:bCs/>
              </w:rPr>
              <w:t xml:space="preserve">Apologies: </w:t>
            </w:r>
            <w:r w:rsidRPr="00F455D6">
              <w:rPr>
                <w:bCs/>
              </w:rPr>
              <w:t xml:space="preserve">Sam Osborne (RAMHP), </w:t>
            </w:r>
            <w:proofErr w:type="spellStart"/>
            <w:r w:rsidRPr="00F455D6">
              <w:rPr>
                <w:bCs/>
              </w:rPr>
              <w:t>Meghanne</w:t>
            </w:r>
            <w:proofErr w:type="spellEnd"/>
            <w:r w:rsidRPr="00F455D6">
              <w:rPr>
                <w:bCs/>
              </w:rPr>
              <w:t xml:space="preserve"> Wellard (</w:t>
            </w:r>
            <w:proofErr w:type="spellStart"/>
            <w:r w:rsidRPr="00F455D6">
              <w:rPr>
                <w:bCs/>
              </w:rPr>
              <w:t>Dept</w:t>
            </w:r>
            <w:proofErr w:type="spellEnd"/>
            <w:r w:rsidRPr="00F455D6">
              <w:rPr>
                <w:bCs/>
              </w:rPr>
              <w:t xml:space="preserve"> of Ed), Jason Grimes (headspace), Rose Hogan (Standby), Kati Jacobs (CRANES), Deidre Robinson (NCLHD)</w:t>
            </w:r>
          </w:p>
        </w:tc>
      </w:tr>
      <w:tr w:rsidR="008E1201" w:rsidRPr="0096502E" w14:paraId="0492D76B" w14:textId="67F2DA66" w:rsidTr="008E1201">
        <w:trPr>
          <w:gridAfter w:val="1"/>
          <w:wAfter w:w="18" w:type="dxa"/>
        </w:trPr>
        <w:tc>
          <w:tcPr>
            <w:tcW w:w="919" w:type="dxa"/>
            <w:tcBorders>
              <w:top w:val="single" w:sz="4" w:space="0" w:color="9BBB59" w:themeColor="accent3"/>
              <w:left w:val="single" w:sz="4" w:space="0" w:color="9BBB59" w:themeColor="accent3"/>
              <w:bottom w:val="nil"/>
              <w:right w:val="single" w:sz="4" w:space="0" w:color="9BBB59" w:themeColor="accent3"/>
            </w:tcBorders>
            <w:shd w:val="clear" w:color="auto" w:fill="FFFFFF" w:themeFill="background1"/>
          </w:tcPr>
          <w:p w14:paraId="7B18CB3B" w14:textId="58B2CD44" w:rsidR="008E1201" w:rsidRDefault="008E1201" w:rsidP="00516E8D">
            <w:pPr>
              <w:spacing w:before="120"/>
            </w:pPr>
            <w:r>
              <w:t xml:space="preserve"> </w:t>
            </w:r>
          </w:p>
        </w:tc>
        <w:tc>
          <w:tcPr>
            <w:tcW w:w="11096" w:type="dxa"/>
            <w:gridSpan w:val="5"/>
            <w:tcBorders>
              <w:top w:val="single" w:sz="4" w:space="0" w:color="9BBB59" w:themeColor="accent3"/>
              <w:left w:val="single" w:sz="4" w:space="0" w:color="9BBB59" w:themeColor="accent3"/>
              <w:bottom w:val="nil"/>
              <w:right w:val="single" w:sz="4" w:space="0" w:color="9BBB59" w:themeColor="accent3"/>
            </w:tcBorders>
            <w:shd w:val="clear" w:color="auto" w:fill="FFFFFF" w:themeFill="background1"/>
          </w:tcPr>
          <w:p w14:paraId="6AB162E7" w14:textId="77777777" w:rsidR="008E1201" w:rsidRDefault="008E1201" w:rsidP="00516E8D">
            <w:pPr>
              <w:spacing w:before="120"/>
            </w:pPr>
          </w:p>
        </w:tc>
      </w:tr>
      <w:tr w:rsidR="008E1201" w:rsidRPr="0096502E" w14:paraId="46F7CC9A" w14:textId="322C2EAE" w:rsidTr="008E1201">
        <w:trPr>
          <w:gridAfter w:val="1"/>
          <w:wAfter w:w="18" w:type="dxa"/>
        </w:trPr>
        <w:tc>
          <w:tcPr>
            <w:tcW w:w="919" w:type="dxa"/>
            <w:tcBorders>
              <w:top w:val="single" w:sz="4" w:space="0" w:color="9BBB59" w:themeColor="accent3"/>
              <w:left w:val="single" w:sz="4" w:space="0" w:color="9BBB59" w:themeColor="accent3"/>
              <w:bottom w:val="nil"/>
              <w:right w:val="single" w:sz="4" w:space="0" w:color="9BBB59" w:themeColor="accent3"/>
            </w:tcBorders>
            <w:shd w:val="clear" w:color="auto" w:fill="D9D9D9" w:themeFill="background1" w:themeFillShade="D9"/>
          </w:tcPr>
          <w:p w14:paraId="17DF0DC7" w14:textId="77777777" w:rsidR="008E1201" w:rsidRPr="6A2BF544" w:rsidRDefault="008E1201" w:rsidP="00516E8D">
            <w:pPr>
              <w:pStyle w:val="ListParagraph"/>
              <w:numPr>
                <w:ilvl w:val="0"/>
                <w:numId w:val="33"/>
              </w:numPr>
              <w:rPr>
                <w:b/>
                <w:bCs/>
              </w:rPr>
            </w:pPr>
          </w:p>
        </w:tc>
        <w:tc>
          <w:tcPr>
            <w:tcW w:w="11096" w:type="dxa"/>
            <w:gridSpan w:val="5"/>
            <w:tcBorders>
              <w:top w:val="single" w:sz="4" w:space="0" w:color="9BBB59" w:themeColor="accent3"/>
              <w:left w:val="single" w:sz="4" w:space="0" w:color="9BBB59" w:themeColor="accent3"/>
              <w:bottom w:val="nil"/>
              <w:right w:val="single" w:sz="4" w:space="0" w:color="9BBB59" w:themeColor="accent3"/>
            </w:tcBorders>
            <w:shd w:val="clear" w:color="auto" w:fill="D9D9D9" w:themeFill="background1" w:themeFillShade="D9"/>
          </w:tcPr>
          <w:p w14:paraId="1D0CF14A" w14:textId="77777777" w:rsidR="008E1201" w:rsidRDefault="00F455D6" w:rsidP="008E1201">
            <w:pPr>
              <w:pStyle w:val="ListParagraph"/>
              <w:rPr>
                <w:b/>
                <w:bCs/>
              </w:rPr>
            </w:pPr>
            <w:r>
              <w:rPr>
                <w:b/>
                <w:bCs/>
              </w:rPr>
              <w:t>Declaration of Pecuniary Interests, Conflict of Interest (actual, perceived or potential)</w:t>
            </w:r>
          </w:p>
          <w:p w14:paraId="64079F3A" w14:textId="149156FD" w:rsidR="00F455D6" w:rsidRPr="00F455D6" w:rsidRDefault="00F455D6" w:rsidP="008E1201">
            <w:pPr>
              <w:pStyle w:val="ListParagraph"/>
              <w:rPr>
                <w:bCs/>
              </w:rPr>
            </w:pPr>
            <w:r w:rsidRPr="00F455D6">
              <w:rPr>
                <w:bCs/>
              </w:rPr>
              <w:t>Nil</w:t>
            </w:r>
          </w:p>
        </w:tc>
      </w:tr>
      <w:tr w:rsidR="008E1201" w:rsidRPr="0096502E" w14:paraId="0AD173BB" w14:textId="137461FE" w:rsidTr="008E1201">
        <w:trPr>
          <w:gridAfter w:val="1"/>
          <w:wAfter w:w="18" w:type="dxa"/>
        </w:trPr>
        <w:tc>
          <w:tcPr>
            <w:tcW w:w="919" w:type="dxa"/>
            <w:tcBorders>
              <w:top w:val="nil"/>
              <w:left w:val="single" w:sz="4" w:space="0" w:color="9BBB59" w:themeColor="accent3"/>
              <w:bottom w:val="single" w:sz="4" w:space="0" w:color="9BBB59" w:themeColor="accent3"/>
              <w:right w:val="single" w:sz="4" w:space="0" w:color="9BBB59" w:themeColor="accent3"/>
            </w:tcBorders>
          </w:tcPr>
          <w:p w14:paraId="67DB3FD0" w14:textId="77777777" w:rsidR="008E1201" w:rsidRDefault="008E1201" w:rsidP="00516E8D"/>
        </w:tc>
        <w:tc>
          <w:tcPr>
            <w:tcW w:w="11096" w:type="dxa"/>
            <w:gridSpan w:val="5"/>
            <w:tcBorders>
              <w:top w:val="nil"/>
              <w:left w:val="single" w:sz="4" w:space="0" w:color="9BBB59" w:themeColor="accent3"/>
              <w:bottom w:val="single" w:sz="4" w:space="0" w:color="9BBB59" w:themeColor="accent3"/>
              <w:right w:val="single" w:sz="4" w:space="0" w:color="9BBB59" w:themeColor="accent3"/>
            </w:tcBorders>
          </w:tcPr>
          <w:p w14:paraId="72E012A7" w14:textId="77777777" w:rsidR="008E1201" w:rsidRDefault="008E1201" w:rsidP="00516E8D"/>
        </w:tc>
      </w:tr>
      <w:tr w:rsidR="008E1201" w:rsidRPr="0096502E" w14:paraId="5F9FB726" w14:textId="19389884" w:rsidTr="008E1201">
        <w:trPr>
          <w:gridAfter w:val="1"/>
          <w:wAfter w:w="18" w:type="dxa"/>
        </w:trPr>
        <w:tc>
          <w:tcPr>
            <w:tcW w:w="919"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D9D9D9" w:themeFill="background1" w:themeFillShade="D9"/>
          </w:tcPr>
          <w:p w14:paraId="7202E997" w14:textId="77777777" w:rsidR="008E1201" w:rsidRPr="6A2BF544" w:rsidRDefault="008E1201" w:rsidP="00516E8D">
            <w:pPr>
              <w:pStyle w:val="ListParagraph"/>
              <w:numPr>
                <w:ilvl w:val="0"/>
                <w:numId w:val="33"/>
              </w:numPr>
              <w:spacing w:before="120"/>
              <w:rPr>
                <w:b/>
                <w:bCs/>
              </w:rPr>
            </w:pPr>
          </w:p>
        </w:tc>
        <w:tc>
          <w:tcPr>
            <w:tcW w:w="11096" w:type="dxa"/>
            <w:gridSpan w:val="5"/>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D9D9D9" w:themeFill="background1" w:themeFillShade="D9"/>
          </w:tcPr>
          <w:p w14:paraId="26C2D6BE" w14:textId="77777777" w:rsidR="008E1201" w:rsidRDefault="00F455D6" w:rsidP="008E1201">
            <w:pPr>
              <w:pStyle w:val="ListParagraph"/>
              <w:spacing w:before="120"/>
              <w:rPr>
                <w:b/>
                <w:bCs/>
              </w:rPr>
            </w:pPr>
            <w:r>
              <w:rPr>
                <w:b/>
                <w:bCs/>
              </w:rPr>
              <w:t>Minutes of Previous Meeting</w:t>
            </w:r>
          </w:p>
          <w:p w14:paraId="2B3FBF92" w14:textId="7D7E6FF5" w:rsidR="00F455D6" w:rsidRPr="00F455D6" w:rsidRDefault="00F455D6" w:rsidP="008E1201">
            <w:pPr>
              <w:pStyle w:val="ListParagraph"/>
              <w:spacing w:before="120"/>
              <w:rPr>
                <w:bCs/>
              </w:rPr>
            </w:pPr>
            <w:r w:rsidRPr="00F455D6">
              <w:rPr>
                <w:bCs/>
              </w:rPr>
              <w:t>The Minutes of the Previous Meeting held on 9</w:t>
            </w:r>
            <w:r w:rsidRPr="00F455D6">
              <w:rPr>
                <w:bCs/>
                <w:vertAlign w:val="superscript"/>
              </w:rPr>
              <w:t>th</w:t>
            </w:r>
            <w:r w:rsidRPr="00F455D6">
              <w:rPr>
                <w:bCs/>
              </w:rPr>
              <w:t xml:space="preserve"> August were confirmed by Russell Brewer and seconded by Sue Hughes.</w:t>
            </w:r>
          </w:p>
        </w:tc>
      </w:tr>
      <w:tr w:rsidR="008E1201" w:rsidRPr="0096502E" w14:paraId="11C36378" w14:textId="47A4FFAF" w:rsidTr="008E1201">
        <w:trPr>
          <w:gridAfter w:val="1"/>
          <w:wAfter w:w="18" w:type="dxa"/>
        </w:trPr>
        <w:tc>
          <w:tcPr>
            <w:tcW w:w="919" w:type="dxa"/>
            <w:tcBorders>
              <w:top w:val="nil"/>
              <w:left w:val="single" w:sz="4" w:space="0" w:color="9BBB59" w:themeColor="accent3"/>
              <w:bottom w:val="single" w:sz="4" w:space="0" w:color="9BBB59" w:themeColor="accent3"/>
              <w:right w:val="single" w:sz="4" w:space="0" w:color="9BBB59" w:themeColor="accent3"/>
            </w:tcBorders>
          </w:tcPr>
          <w:p w14:paraId="3DDC112C" w14:textId="1BB4FEA8" w:rsidR="008E1201" w:rsidRDefault="008E1201" w:rsidP="00516E8D"/>
        </w:tc>
        <w:tc>
          <w:tcPr>
            <w:tcW w:w="11096" w:type="dxa"/>
            <w:gridSpan w:val="5"/>
            <w:tcBorders>
              <w:top w:val="nil"/>
              <w:left w:val="single" w:sz="4" w:space="0" w:color="9BBB59" w:themeColor="accent3"/>
              <w:bottom w:val="single" w:sz="4" w:space="0" w:color="9BBB59" w:themeColor="accent3"/>
              <w:right w:val="single" w:sz="4" w:space="0" w:color="9BBB59" w:themeColor="accent3"/>
            </w:tcBorders>
          </w:tcPr>
          <w:p w14:paraId="1FF1A688" w14:textId="77777777" w:rsidR="008E1201" w:rsidRDefault="008E1201" w:rsidP="00516E8D"/>
        </w:tc>
      </w:tr>
      <w:tr w:rsidR="008E1201" w:rsidRPr="0096502E" w14:paraId="6DE2E0AD" w14:textId="148E6D9A" w:rsidTr="00F455D6">
        <w:tc>
          <w:tcPr>
            <w:tcW w:w="11448" w:type="dxa"/>
            <w:gridSpan w:val="4"/>
            <w:tcBorders>
              <w:top w:val="single" w:sz="4" w:space="0" w:color="9BBB59" w:themeColor="accent3"/>
              <w:left w:val="single" w:sz="4" w:space="0" w:color="9BBB59" w:themeColor="accent3"/>
              <w:bottom w:val="nil"/>
              <w:right w:val="single" w:sz="4" w:space="0" w:color="9BBB59" w:themeColor="accent3"/>
            </w:tcBorders>
            <w:shd w:val="clear" w:color="auto" w:fill="D9D9D9" w:themeFill="background1" w:themeFillShade="D9"/>
            <w:vAlign w:val="center"/>
          </w:tcPr>
          <w:p w14:paraId="43E5C2DB" w14:textId="0A5ECB61" w:rsidR="008E1201" w:rsidRPr="009C5C48" w:rsidRDefault="008E1201" w:rsidP="009C5C48">
            <w:pPr>
              <w:pStyle w:val="ListParagraph"/>
              <w:numPr>
                <w:ilvl w:val="0"/>
                <w:numId w:val="33"/>
              </w:numPr>
              <w:spacing w:before="120"/>
              <w:rPr>
                <w:b/>
                <w:bCs/>
              </w:rPr>
            </w:pPr>
            <w:r w:rsidRPr="009C5C48">
              <w:rPr>
                <w:b/>
                <w:bCs/>
              </w:rPr>
              <w:t>Review of OHC Plan</w:t>
            </w:r>
          </w:p>
        </w:tc>
        <w:tc>
          <w:tcPr>
            <w:tcW w:w="284" w:type="dxa"/>
            <w:tcBorders>
              <w:top w:val="single" w:sz="4" w:space="0" w:color="9BBB59" w:themeColor="accent3"/>
              <w:left w:val="single" w:sz="4" w:space="0" w:color="9BBB59" w:themeColor="accent3"/>
              <w:bottom w:val="nil"/>
              <w:right w:val="single" w:sz="4" w:space="0" w:color="9BBB59" w:themeColor="accent3"/>
            </w:tcBorders>
            <w:shd w:val="clear" w:color="auto" w:fill="D9D9D9" w:themeFill="background1" w:themeFillShade="D9"/>
          </w:tcPr>
          <w:p w14:paraId="60711942" w14:textId="1C5B6B4F" w:rsidR="008E1201" w:rsidRPr="0096502E" w:rsidRDefault="008E1201" w:rsidP="00516E8D"/>
        </w:tc>
        <w:tc>
          <w:tcPr>
            <w:tcW w:w="301" w:type="dxa"/>
            <w:gridSpan w:val="2"/>
            <w:tcBorders>
              <w:top w:val="single" w:sz="4" w:space="0" w:color="9BBB59" w:themeColor="accent3"/>
              <w:left w:val="single" w:sz="4" w:space="0" w:color="9BBB59" w:themeColor="accent3"/>
              <w:bottom w:val="nil"/>
              <w:right w:val="single" w:sz="4" w:space="0" w:color="9BBB59" w:themeColor="accent3"/>
            </w:tcBorders>
            <w:shd w:val="clear" w:color="auto" w:fill="D9D9D9" w:themeFill="background1" w:themeFillShade="D9"/>
          </w:tcPr>
          <w:p w14:paraId="370F5748" w14:textId="77777777" w:rsidR="008E1201" w:rsidRPr="0096502E" w:rsidRDefault="008E1201" w:rsidP="00516E8D"/>
        </w:tc>
      </w:tr>
      <w:tr w:rsidR="008E1201" w:rsidRPr="0096502E" w14:paraId="3AD42AC9" w14:textId="629430AF" w:rsidTr="00F455D6">
        <w:tc>
          <w:tcPr>
            <w:tcW w:w="11448" w:type="dxa"/>
            <w:gridSpan w:val="4"/>
            <w:tcBorders>
              <w:top w:val="single" w:sz="4" w:space="0" w:color="9BBB59" w:themeColor="accent3"/>
              <w:left w:val="single" w:sz="4" w:space="0" w:color="9BBB59" w:themeColor="accent3"/>
              <w:bottom w:val="nil"/>
              <w:right w:val="single" w:sz="4" w:space="0" w:color="9BBB59" w:themeColor="accent3"/>
            </w:tcBorders>
            <w:shd w:val="clear" w:color="auto" w:fill="auto"/>
            <w:vAlign w:val="center"/>
          </w:tcPr>
          <w:p w14:paraId="6177A835" w14:textId="35DBEAEC" w:rsidR="008E1201" w:rsidRDefault="008E1201" w:rsidP="00516E8D">
            <w:r>
              <w:t>This meeting is to adopt the Objectives of the Plan, agree to a process of populating the plan and determining priority projects.</w:t>
            </w:r>
          </w:p>
          <w:p w14:paraId="55A76E33" w14:textId="1208C0BE" w:rsidR="008E1201" w:rsidRDefault="008E1201" w:rsidP="00516E8D">
            <w:r>
              <w:t xml:space="preserve">All </w:t>
            </w:r>
            <w:r w:rsidR="00FE4F51">
              <w:t>agreed to adopt the O</w:t>
            </w:r>
            <w:bookmarkStart w:id="0" w:name="_GoBack"/>
            <w:bookmarkEnd w:id="0"/>
            <w:r>
              <w:t>bjectives, 1-6</w:t>
            </w:r>
          </w:p>
          <w:p w14:paraId="511900D2" w14:textId="74410405" w:rsidR="008E1201" w:rsidRDefault="008E1201" w:rsidP="00516E8D">
            <w:r>
              <w:t>Priority 1 – Objective 1 (</w:t>
            </w:r>
            <w:r w:rsidR="006A7E57">
              <w:t xml:space="preserve">Finalise Project Plan and Budgets for PHN, </w:t>
            </w:r>
            <w:r>
              <w:t xml:space="preserve">Community Forums, communication </w:t>
            </w:r>
            <w:r w:rsidR="006A7E57">
              <w:t xml:space="preserve">engagement </w:t>
            </w:r>
            <w:r>
              <w:t>strategy</w:t>
            </w:r>
            <w:r w:rsidR="006A7E57">
              <w:t xml:space="preserve"> </w:t>
            </w:r>
            <w:proofErr w:type="spellStart"/>
            <w:r w:rsidR="006A7E57">
              <w:t>incl</w:t>
            </w:r>
            <w:proofErr w:type="spellEnd"/>
            <w:r w:rsidR="006A7E57">
              <w:t xml:space="preserve"> </w:t>
            </w:r>
            <w:proofErr w:type="spellStart"/>
            <w:r w:rsidR="006A7E57">
              <w:t>mindframe</w:t>
            </w:r>
            <w:proofErr w:type="spellEnd"/>
            <w:r w:rsidR="006A7E57">
              <w:t xml:space="preserve"> training, website and social media platforms</w:t>
            </w:r>
            <w:r>
              <w:t>, community champions project</w:t>
            </w:r>
            <w:r w:rsidR="006A7E57">
              <w:t xml:space="preserve">, </w:t>
            </w:r>
            <w:r>
              <w:t xml:space="preserve">). </w:t>
            </w:r>
          </w:p>
          <w:p w14:paraId="1BA417AD" w14:textId="5D9ACC86" w:rsidR="008E1201" w:rsidRDefault="008E1201" w:rsidP="00516E8D">
            <w:r>
              <w:t xml:space="preserve">Action:  Establish Community Engagement Implementation Team </w:t>
            </w:r>
          </w:p>
          <w:p w14:paraId="3E5DECD8" w14:textId="3758FDD0" w:rsidR="008E1201" w:rsidRDefault="008E1201" w:rsidP="00516E8D">
            <w:r>
              <w:t xml:space="preserve">Team Leaders: RAMHP and NSOA </w:t>
            </w:r>
          </w:p>
          <w:p w14:paraId="51F9D750" w14:textId="6256FCC9" w:rsidR="008E1201" w:rsidRDefault="008E1201" w:rsidP="00516E8D">
            <w:r>
              <w:t>Members: OHC Co-ordinator, Lifeline</w:t>
            </w:r>
            <w:r w:rsidR="006A7E57">
              <w:t>, Susan</w:t>
            </w:r>
            <w:r>
              <w:t xml:space="preserve"> Howland, NSW Police, headspace, John Shearer, RAMHP, NSOA and </w:t>
            </w:r>
            <w:proofErr w:type="spellStart"/>
            <w:r>
              <w:t>Debrah</w:t>
            </w:r>
            <w:proofErr w:type="spellEnd"/>
            <w:r>
              <w:t xml:space="preserve"> Novak.</w:t>
            </w:r>
          </w:p>
          <w:p w14:paraId="65786612" w14:textId="77777777" w:rsidR="008E1201" w:rsidRDefault="008E1201" w:rsidP="00516E8D"/>
          <w:p w14:paraId="2202E47F" w14:textId="1FDBB0DB" w:rsidR="008E1201" w:rsidRDefault="008E1201" w:rsidP="00516E8D">
            <w:pPr>
              <w:jc w:val="both"/>
            </w:pPr>
            <w:r>
              <w:t>Priority 2. Objectives 2 &amp; 4 (MH Literacy Training, Refresher Training, Train the Trainer, OSS, Mentally Healthy Workplaces)</w:t>
            </w:r>
          </w:p>
          <w:p w14:paraId="43DB0AAE" w14:textId="77777777" w:rsidR="008E1201" w:rsidRDefault="008E1201" w:rsidP="00516E8D">
            <w:r>
              <w:t>Action: Establish Mental Health Literacy Implementation Team</w:t>
            </w:r>
          </w:p>
          <w:p w14:paraId="5D436646" w14:textId="41668492" w:rsidR="008E1201" w:rsidRDefault="008E1201" w:rsidP="00516E8D">
            <w:r>
              <w:t>Team Leaders: RAMHP &amp; Headspace</w:t>
            </w:r>
          </w:p>
          <w:p w14:paraId="6E491087" w14:textId="22936856" w:rsidR="008E1201" w:rsidRDefault="008E1201" w:rsidP="00516E8D">
            <w:r>
              <w:t>Members: RAMHP, headspace, CRANES, OHC Co-ordinator, CVC</w:t>
            </w:r>
          </w:p>
          <w:p w14:paraId="769A16A4" w14:textId="77777777" w:rsidR="00F455D6" w:rsidRDefault="00F455D6" w:rsidP="00516E8D"/>
          <w:p w14:paraId="10638F89" w14:textId="56863B48" w:rsidR="00F455D6" w:rsidRDefault="00F455D6" w:rsidP="00516E8D">
            <w:r>
              <w:t>Members were encouraged to review the Plan before the December meeting so more actions and projects can be populated in the plan.</w:t>
            </w:r>
          </w:p>
          <w:p w14:paraId="350E7247" w14:textId="23FD6E4D" w:rsidR="008E1201" w:rsidRPr="00EB2980" w:rsidRDefault="008E1201" w:rsidP="00516E8D">
            <w:r>
              <w:t xml:space="preserve">    </w:t>
            </w:r>
          </w:p>
        </w:tc>
        <w:tc>
          <w:tcPr>
            <w:tcW w:w="284" w:type="dxa"/>
            <w:tcBorders>
              <w:top w:val="single" w:sz="4" w:space="0" w:color="9BBB59" w:themeColor="accent3"/>
              <w:left w:val="single" w:sz="4" w:space="0" w:color="9BBB59" w:themeColor="accent3"/>
              <w:bottom w:val="nil"/>
              <w:right w:val="single" w:sz="4" w:space="0" w:color="9BBB59" w:themeColor="accent3"/>
            </w:tcBorders>
            <w:shd w:val="clear" w:color="auto" w:fill="auto"/>
          </w:tcPr>
          <w:p w14:paraId="29D6B04F" w14:textId="2DF7D841" w:rsidR="008E1201" w:rsidRDefault="008E1201" w:rsidP="00516E8D">
            <w:r>
              <w:t xml:space="preserve"> </w:t>
            </w:r>
          </w:p>
          <w:p w14:paraId="20B06DB2" w14:textId="77777777" w:rsidR="008E1201" w:rsidRDefault="008E1201" w:rsidP="00516E8D"/>
          <w:p w14:paraId="661A5FC2" w14:textId="77777777" w:rsidR="008E1201" w:rsidRDefault="008E1201" w:rsidP="00516E8D"/>
          <w:p w14:paraId="2451E4F9" w14:textId="77777777" w:rsidR="008E1201" w:rsidRDefault="008E1201" w:rsidP="00516E8D"/>
          <w:p w14:paraId="1F688210" w14:textId="77777777" w:rsidR="008E1201" w:rsidRDefault="008E1201" w:rsidP="00516E8D"/>
          <w:p w14:paraId="1CF181F9" w14:textId="77777777" w:rsidR="008E1201" w:rsidRDefault="008E1201" w:rsidP="00516E8D"/>
          <w:p w14:paraId="07EED80C" w14:textId="77777777" w:rsidR="008E1201" w:rsidRDefault="008E1201" w:rsidP="00516E8D"/>
          <w:p w14:paraId="567C5E7F" w14:textId="77777777" w:rsidR="008E1201" w:rsidRDefault="008E1201" w:rsidP="00516E8D"/>
          <w:p w14:paraId="26BC437E" w14:textId="77777777" w:rsidR="008E1201" w:rsidRDefault="008E1201" w:rsidP="00516E8D"/>
          <w:p w14:paraId="5A39BBE3" w14:textId="2EED9760" w:rsidR="008E1201" w:rsidRPr="0096502E" w:rsidRDefault="008E1201" w:rsidP="00516E8D"/>
        </w:tc>
        <w:tc>
          <w:tcPr>
            <w:tcW w:w="301" w:type="dxa"/>
            <w:gridSpan w:val="2"/>
            <w:tcBorders>
              <w:top w:val="single" w:sz="4" w:space="0" w:color="9BBB59" w:themeColor="accent3"/>
              <w:left w:val="single" w:sz="4" w:space="0" w:color="9BBB59" w:themeColor="accent3"/>
              <w:bottom w:val="nil"/>
              <w:right w:val="single" w:sz="4" w:space="0" w:color="9BBB59" w:themeColor="accent3"/>
            </w:tcBorders>
          </w:tcPr>
          <w:p w14:paraId="6A1C8702" w14:textId="77777777" w:rsidR="008E1201" w:rsidRDefault="008E1201" w:rsidP="00516E8D"/>
        </w:tc>
      </w:tr>
      <w:tr w:rsidR="008E1201" w:rsidRPr="0096502E" w14:paraId="09CBE703" w14:textId="637444F8" w:rsidTr="00F455D6">
        <w:tc>
          <w:tcPr>
            <w:tcW w:w="11448" w:type="dxa"/>
            <w:gridSpan w:val="4"/>
            <w:tcBorders>
              <w:top w:val="single" w:sz="4" w:space="0" w:color="9BBB59" w:themeColor="accent3"/>
              <w:left w:val="single" w:sz="4" w:space="0" w:color="9BBB59" w:themeColor="accent3"/>
              <w:bottom w:val="nil"/>
              <w:right w:val="single" w:sz="4" w:space="0" w:color="9BBB59" w:themeColor="accent3"/>
            </w:tcBorders>
            <w:shd w:val="clear" w:color="auto" w:fill="auto"/>
            <w:vAlign w:val="center"/>
          </w:tcPr>
          <w:p w14:paraId="2623E95B" w14:textId="2493E698" w:rsidR="008E1201" w:rsidRPr="007F031D" w:rsidRDefault="008E1201" w:rsidP="009C5C48">
            <w:pPr>
              <w:pStyle w:val="ListParagraph"/>
              <w:numPr>
                <w:ilvl w:val="0"/>
                <w:numId w:val="33"/>
              </w:numPr>
              <w:rPr>
                <w:b/>
              </w:rPr>
            </w:pPr>
            <w:r w:rsidRPr="007F031D">
              <w:rPr>
                <w:b/>
              </w:rPr>
              <w:t>Review of Terms of Reference</w:t>
            </w:r>
          </w:p>
        </w:tc>
        <w:tc>
          <w:tcPr>
            <w:tcW w:w="284" w:type="dxa"/>
            <w:tcBorders>
              <w:top w:val="single" w:sz="4" w:space="0" w:color="9BBB59" w:themeColor="accent3"/>
              <w:left w:val="single" w:sz="4" w:space="0" w:color="9BBB59" w:themeColor="accent3"/>
              <w:bottom w:val="nil"/>
              <w:right w:val="single" w:sz="4" w:space="0" w:color="9BBB59" w:themeColor="accent3"/>
            </w:tcBorders>
            <w:shd w:val="clear" w:color="auto" w:fill="auto"/>
          </w:tcPr>
          <w:p w14:paraId="2E5EE6E0" w14:textId="77777777" w:rsidR="008E1201" w:rsidRDefault="008E1201" w:rsidP="00516E8D"/>
        </w:tc>
        <w:tc>
          <w:tcPr>
            <w:tcW w:w="301" w:type="dxa"/>
            <w:gridSpan w:val="2"/>
            <w:tcBorders>
              <w:top w:val="single" w:sz="4" w:space="0" w:color="9BBB59" w:themeColor="accent3"/>
              <w:left w:val="single" w:sz="4" w:space="0" w:color="9BBB59" w:themeColor="accent3"/>
              <w:bottom w:val="nil"/>
              <w:right w:val="single" w:sz="4" w:space="0" w:color="9BBB59" w:themeColor="accent3"/>
            </w:tcBorders>
          </w:tcPr>
          <w:p w14:paraId="7E86D7D9" w14:textId="77777777" w:rsidR="008E1201" w:rsidRDefault="008E1201" w:rsidP="00516E8D"/>
        </w:tc>
      </w:tr>
      <w:tr w:rsidR="008E1201" w:rsidRPr="0096502E" w14:paraId="39AC5CCC" w14:textId="1613A668" w:rsidTr="00F455D6">
        <w:tc>
          <w:tcPr>
            <w:tcW w:w="11448" w:type="dxa"/>
            <w:gridSpan w:val="4"/>
            <w:tcBorders>
              <w:top w:val="single" w:sz="4" w:space="0" w:color="9BBB59" w:themeColor="accent3"/>
              <w:left w:val="single" w:sz="4" w:space="0" w:color="9BBB59" w:themeColor="accent3"/>
              <w:bottom w:val="nil"/>
              <w:right w:val="single" w:sz="4" w:space="0" w:color="9BBB59" w:themeColor="accent3"/>
            </w:tcBorders>
            <w:shd w:val="clear" w:color="auto" w:fill="auto"/>
            <w:vAlign w:val="center"/>
          </w:tcPr>
          <w:p w14:paraId="0EEE7DD2" w14:textId="5CB70D0E" w:rsidR="008E1201" w:rsidRDefault="008E1201" w:rsidP="00516E8D">
            <w:r>
              <w:t>Recommendation: Add under membership “with a lived experience of mental Health issues and their family and carers”.</w:t>
            </w:r>
          </w:p>
          <w:p w14:paraId="5CC850C7" w14:textId="624E6575" w:rsidR="008E1201" w:rsidRDefault="008E1201" w:rsidP="00516E8D">
            <w:r>
              <w:t xml:space="preserve">Recommendation: Vision to include the word “connected”.  </w:t>
            </w:r>
          </w:p>
          <w:p w14:paraId="74972D57" w14:textId="6C6970BD" w:rsidR="008E1201" w:rsidRDefault="008E1201" w:rsidP="00516E8D">
            <w:r>
              <w:t>Recommendation: 1.2 Roles and responsibilities change the word “goals” to “purpose” in point 1.</w:t>
            </w:r>
          </w:p>
          <w:p w14:paraId="432377AB" w14:textId="6FFFF147" w:rsidR="008E1201" w:rsidRDefault="008E1201" w:rsidP="00516E8D">
            <w:r>
              <w:t>Recommendation: Point 1.3 Absentee Voting-Title and all the writing in Green to be taken out and worked on to be in reference to the process of nomination and voting on executive positions.</w:t>
            </w:r>
          </w:p>
          <w:p w14:paraId="29EBAF2D" w14:textId="6EB0992E" w:rsidR="008E1201" w:rsidRDefault="008E1201" w:rsidP="00516E8D">
            <w:r>
              <w:t>Recommendation: Point 1.3 Decision making to be made by consensus.</w:t>
            </w:r>
          </w:p>
          <w:p w14:paraId="19ACF644" w14:textId="6FD88339" w:rsidR="008E1201" w:rsidRDefault="008E1201" w:rsidP="00516E8D">
            <w:r>
              <w:t>Recommendation: Point 2.2 Black bit staying.  3 green points to be amalgamated as follows: “Conflict should try being resolved between involved members and if not resolved should be elevated to the Chair or project Coordinator to be addressed by the Steering Committee.  If not resolved by steering committee refer to mediation.”</w:t>
            </w:r>
          </w:p>
          <w:p w14:paraId="16F11DFA" w14:textId="31B61553" w:rsidR="008E1201" w:rsidRDefault="008E1201" w:rsidP="00516E8D">
            <w:r>
              <w:t xml:space="preserve">Recommendation: Point 2.3 </w:t>
            </w:r>
          </w:p>
          <w:p w14:paraId="6A737DF5" w14:textId="387C54DF" w:rsidR="008E1201" w:rsidRDefault="008E1201" w:rsidP="00516E8D">
            <w:r>
              <w:t>Recommendation: 4 Existing process to be followed i.e. To complete form and submit to Steering Committee.</w:t>
            </w:r>
          </w:p>
          <w:p w14:paraId="47C0AE42" w14:textId="713B1FD3" w:rsidR="008E1201" w:rsidRDefault="008E1201" w:rsidP="00516E8D">
            <w:r>
              <w:t xml:space="preserve">Recommendation: Point 5.3 “Implementation teams may include non-members.” </w:t>
            </w:r>
          </w:p>
          <w:p w14:paraId="318A467E" w14:textId="632E9ECF" w:rsidR="008E1201" w:rsidRDefault="008E1201" w:rsidP="00516E8D">
            <w:r>
              <w:t>Recommendation: Point 6 Meetings to be removed.</w:t>
            </w:r>
          </w:p>
          <w:p w14:paraId="6F0B2E09" w14:textId="5FDF2629" w:rsidR="008E1201" w:rsidRDefault="008E1201" w:rsidP="00516E8D">
            <w:r>
              <w:t>Recommendation: Point 7.3 to be removed.</w:t>
            </w:r>
          </w:p>
          <w:p w14:paraId="0EC7E89C" w14:textId="7C39FC37" w:rsidR="008E1201" w:rsidRDefault="008E1201" w:rsidP="00516E8D">
            <w:r>
              <w:t>Recommendation: Point 8 to state “Communication to the Steering Committee to be directed to the OHC Coordinator and/or chairperson.”</w:t>
            </w:r>
          </w:p>
          <w:p w14:paraId="578DB294" w14:textId="2AEDB012" w:rsidR="008E1201" w:rsidRDefault="008E1201" w:rsidP="00516E8D">
            <w:r>
              <w:t>Recommendation Point 9 to state “A meeting Quorum will consist of 50% of the membership, plus 1.</w:t>
            </w:r>
          </w:p>
          <w:p w14:paraId="7158E74C" w14:textId="2C098709" w:rsidR="008E1201" w:rsidRDefault="008E1201" w:rsidP="00516E8D">
            <w:r>
              <w:t>Recommendation: Point 10 to state “These terms of reference will be reviewed annually.”</w:t>
            </w:r>
          </w:p>
          <w:p w14:paraId="3D2F9163" w14:textId="0C166E15" w:rsidR="008E1201" w:rsidRDefault="008E1201" w:rsidP="00516E8D">
            <w:r>
              <w:t>Recommendation: Point 11 to include “by agreement with OHC members.”</w:t>
            </w:r>
          </w:p>
          <w:p w14:paraId="269CDE7A" w14:textId="0A182ECE" w:rsidR="008E1201" w:rsidRPr="006E6310" w:rsidRDefault="008E1201" w:rsidP="00516E8D"/>
        </w:tc>
        <w:tc>
          <w:tcPr>
            <w:tcW w:w="284" w:type="dxa"/>
            <w:tcBorders>
              <w:top w:val="single" w:sz="4" w:space="0" w:color="9BBB59" w:themeColor="accent3"/>
              <w:left w:val="single" w:sz="4" w:space="0" w:color="9BBB59" w:themeColor="accent3"/>
              <w:bottom w:val="nil"/>
              <w:right w:val="single" w:sz="4" w:space="0" w:color="9BBB59" w:themeColor="accent3"/>
            </w:tcBorders>
            <w:shd w:val="clear" w:color="auto" w:fill="auto"/>
          </w:tcPr>
          <w:p w14:paraId="5F25019F" w14:textId="04F07C49" w:rsidR="008E1201" w:rsidRDefault="008E1201" w:rsidP="00516E8D"/>
          <w:p w14:paraId="57EC1C9B" w14:textId="77777777" w:rsidR="008E1201" w:rsidRDefault="008E1201" w:rsidP="00516E8D"/>
          <w:p w14:paraId="7EA39A98" w14:textId="77777777" w:rsidR="008E1201" w:rsidRDefault="008E1201" w:rsidP="00516E8D"/>
          <w:p w14:paraId="1523576C" w14:textId="77777777" w:rsidR="008E1201" w:rsidRDefault="008E1201" w:rsidP="00516E8D"/>
          <w:p w14:paraId="5F69592E" w14:textId="77777777" w:rsidR="008E1201" w:rsidRDefault="008E1201" w:rsidP="00516E8D"/>
          <w:p w14:paraId="12ED1F71" w14:textId="77777777" w:rsidR="008E1201" w:rsidRDefault="008E1201" w:rsidP="00516E8D"/>
          <w:p w14:paraId="7F95F668" w14:textId="7F3AB7C6" w:rsidR="008E1201" w:rsidRPr="0096502E" w:rsidRDefault="008E1201" w:rsidP="00516E8D"/>
        </w:tc>
        <w:tc>
          <w:tcPr>
            <w:tcW w:w="301" w:type="dxa"/>
            <w:gridSpan w:val="2"/>
            <w:tcBorders>
              <w:top w:val="single" w:sz="4" w:space="0" w:color="9BBB59" w:themeColor="accent3"/>
              <w:left w:val="single" w:sz="4" w:space="0" w:color="9BBB59" w:themeColor="accent3"/>
              <w:bottom w:val="nil"/>
              <w:right w:val="single" w:sz="4" w:space="0" w:color="9BBB59" w:themeColor="accent3"/>
            </w:tcBorders>
          </w:tcPr>
          <w:p w14:paraId="0AE39FF4" w14:textId="77777777" w:rsidR="008E1201" w:rsidRDefault="008E1201" w:rsidP="00516E8D"/>
        </w:tc>
      </w:tr>
      <w:tr w:rsidR="008E1201" w:rsidRPr="0096502E" w14:paraId="611FF812" w14:textId="597C01A5" w:rsidTr="00F455D6">
        <w:tc>
          <w:tcPr>
            <w:tcW w:w="11448" w:type="dxa"/>
            <w:gridSpan w:val="4"/>
            <w:tcBorders>
              <w:top w:val="single" w:sz="4" w:space="0" w:color="9BBB59" w:themeColor="accent3"/>
              <w:left w:val="single" w:sz="4" w:space="0" w:color="9BBB59" w:themeColor="accent3"/>
              <w:bottom w:val="nil"/>
              <w:right w:val="single" w:sz="4" w:space="0" w:color="9BBB59" w:themeColor="accent3"/>
            </w:tcBorders>
            <w:shd w:val="clear" w:color="auto" w:fill="auto"/>
            <w:vAlign w:val="center"/>
          </w:tcPr>
          <w:p w14:paraId="0B30228C" w14:textId="6891A92E" w:rsidR="008E1201" w:rsidRPr="008A4588" w:rsidRDefault="008E1201" w:rsidP="009C5C48">
            <w:pPr>
              <w:pStyle w:val="ListParagraph"/>
              <w:numPr>
                <w:ilvl w:val="0"/>
                <w:numId w:val="33"/>
              </w:numPr>
              <w:rPr>
                <w:b/>
              </w:rPr>
            </w:pPr>
            <w:r>
              <w:rPr>
                <w:b/>
              </w:rPr>
              <w:t>Finalise Membership Application Form</w:t>
            </w:r>
          </w:p>
          <w:p w14:paraId="6FE5E86C" w14:textId="77777777" w:rsidR="008E1201" w:rsidRDefault="008E1201" w:rsidP="00516E8D">
            <w:r>
              <w:t>The proposed Membership Form amendments:</w:t>
            </w:r>
          </w:p>
          <w:p w14:paraId="0CEC50E8" w14:textId="31191E4D" w:rsidR="008E1201" w:rsidRDefault="008E1201" w:rsidP="00516E8D">
            <w:r>
              <w:t>Amendment 1: 1</w:t>
            </w:r>
            <w:r w:rsidRPr="008A4588">
              <w:rPr>
                <w:vertAlign w:val="superscript"/>
              </w:rPr>
              <w:t>st</w:t>
            </w:r>
            <w:r w:rsidR="00F455D6">
              <w:t xml:space="preserve"> paragraph: </w:t>
            </w:r>
            <w:r>
              <w:t>Replace green typing with: “The final decision on membership is made by the Steering Committee.”</w:t>
            </w:r>
          </w:p>
          <w:p w14:paraId="54AD2067" w14:textId="25FEBC66" w:rsidR="008E1201" w:rsidRPr="006E6310" w:rsidRDefault="008E1201" w:rsidP="004533BA">
            <w:r>
              <w:t xml:space="preserve">Amendment 2: Form to be reviewed by Allison (PHN) for appropriate literacy. </w:t>
            </w:r>
          </w:p>
        </w:tc>
        <w:tc>
          <w:tcPr>
            <w:tcW w:w="284" w:type="dxa"/>
            <w:tcBorders>
              <w:top w:val="single" w:sz="4" w:space="0" w:color="9BBB59" w:themeColor="accent3"/>
              <w:left w:val="single" w:sz="4" w:space="0" w:color="9BBB59" w:themeColor="accent3"/>
              <w:bottom w:val="nil"/>
              <w:right w:val="single" w:sz="4" w:space="0" w:color="9BBB59" w:themeColor="accent3"/>
            </w:tcBorders>
            <w:shd w:val="clear" w:color="auto" w:fill="auto"/>
          </w:tcPr>
          <w:p w14:paraId="776A4E52" w14:textId="26E37636" w:rsidR="008E1201" w:rsidRPr="0096502E" w:rsidRDefault="008E1201" w:rsidP="00516E8D"/>
        </w:tc>
        <w:tc>
          <w:tcPr>
            <w:tcW w:w="301" w:type="dxa"/>
            <w:gridSpan w:val="2"/>
            <w:tcBorders>
              <w:top w:val="single" w:sz="4" w:space="0" w:color="9BBB59" w:themeColor="accent3"/>
              <w:left w:val="single" w:sz="4" w:space="0" w:color="9BBB59" w:themeColor="accent3"/>
              <w:bottom w:val="nil"/>
              <w:right w:val="single" w:sz="4" w:space="0" w:color="9BBB59" w:themeColor="accent3"/>
            </w:tcBorders>
          </w:tcPr>
          <w:p w14:paraId="05580504" w14:textId="77777777" w:rsidR="008E1201" w:rsidRPr="0096502E" w:rsidRDefault="008E1201" w:rsidP="00516E8D"/>
        </w:tc>
      </w:tr>
      <w:tr w:rsidR="008E1201" w:rsidRPr="0096502E" w14:paraId="03D65D1C" w14:textId="1CC5176A" w:rsidTr="00F455D6">
        <w:tc>
          <w:tcPr>
            <w:tcW w:w="11448" w:type="dxa"/>
            <w:gridSpan w:val="4"/>
            <w:tcBorders>
              <w:top w:val="single" w:sz="4" w:space="0" w:color="9BBB59" w:themeColor="accent3"/>
              <w:left w:val="single" w:sz="4" w:space="0" w:color="9BBB59" w:themeColor="accent3"/>
              <w:bottom w:val="nil"/>
              <w:right w:val="single" w:sz="4" w:space="0" w:color="9BBB59" w:themeColor="accent3"/>
            </w:tcBorders>
            <w:shd w:val="clear" w:color="auto" w:fill="auto"/>
            <w:vAlign w:val="center"/>
          </w:tcPr>
          <w:p w14:paraId="6F64B067" w14:textId="5DCE1BC8" w:rsidR="008E1201" w:rsidRPr="00D12A53" w:rsidRDefault="008E1201" w:rsidP="009C5C48">
            <w:pPr>
              <w:pStyle w:val="ListParagraph"/>
              <w:numPr>
                <w:ilvl w:val="0"/>
                <w:numId w:val="33"/>
              </w:numPr>
              <w:spacing w:before="120"/>
              <w:rPr>
                <w:b/>
                <w:bCs/>
              </w:rPr>
            </w:pPr>
            <w:r>
              <w:rPr>
                <w:b/>
                <w:bCs/>
              </w:rPr>
              <w:t>Finalise Implementation Team Reporting Template.</w:t>
            </w:r>
          </w:p>
          <w:p w14:paraId="0D0B940D" w14:textId="3710591C" w:rsidR="008E1201" w:rsidRPr="007550FD" w:rsidRDefault="008E1201" w:rsidP="00516E8D">
            <w:pPr>
              <w:spacing w:before="120"/>
            </w:pPr>
            <w:r>
              <w:rPr>
                <w:bCs/>
              </w:rPr>
              <w:t>To be held over to next meeting.</w:t>
            </w:r>
          </w:p>
        </w:tc>
        <w:tc>
          <w:tcPr>
            <w:tcW w:w="284" w:type="dxa"/>
            <w:tcBorders>
              <w:top w:val="single" w:sz="4" w:space="0" w:color="9BBB59" w:themeColor="accent3"/>
              <w:left w:val="single" w:sz="4" w:space="0" w:color="9BBB59" w:themeColor="accent3"/>
              <w:bottom w:val="nil"/>
              <w:right w:val="single" w:sz="4" w:space="0" w:color="9BBB59" w:themeColor="accent3"/>
            </w:tcBorders>
            <w:shd w:val="clear" w:color="auto" w:fill="auto"/>
          </w:tcPr>
          <w:p w14:paraId="3DEEC669" w14:textId="77777777" w:rsidR="008E1201" w:rsidRDefault="008E1201" w:rsidP="00516E8D"/>
          <w:p w14:paraId="3656B9AB" w14:textId="77777777" w:rsidR="008E1201" w:rsidRDefault="008E1201" w:rsidP="00516E8D"/>
          <w:p w14:paraId="45FB0818" w14:textId="77777777" w:rsidR="008E1201" w:rsidRDefault="008E1201" w:rsidP="00516E8D"/>
          <w:p w14:paraId="049F31CB" w14:textId="77777777" w:rsidR="008E1201" w:rsidRPr="0096502E" w:rsidRDefault="008E1201" w:rsidP="00516E8D"/>
        </w:tc>
        <w:tc>
          <w:tcPr>
            <w:tcW w:w="301" w:type="dxa"/>
            <w:gridSpan w:val="2"/>
            <w:tcBorders>
              <w:top w:val="single" w:sz="4" w:space="0" w:color="9BBB59" w:themeColor="accent3"/>
              <w:left w:val="single" w:sz="4" w:space="0" w:color="9BBB59" w:themeColor="accent3"/>
              <w:bottom w:val="nil"/>
              <w:right w:val="single" w:sz="4" w:space="0" w:color="9BBB59" w:themeColor="accent3"/>
            </w:tcBorders>
          </w:tcPr>
          <w:p w14:paraId="501FF062" w14:textId="77777777" w:rsidR="008E1201" w:rsidRDefault="008E1201" w:rsidP="00516E8D"/>
        </w:tc>
      </w:tr>
      <w:tr w:rsidR="008E1201" w:rsidRPr="0096502E" w14:paraId="22DF41DB" w14:textId="7455C640" w:rsidTr="00F455D6">
        <w:tc>
          <w:tcPr>
            <w:tcW w:w="11448" w:type="dxa"/>
            <w:gridSpan w:val="4"/>
            <w:tcBorders>
              <w:top w:val="single" w:sz="4" w:space="0" w:color="9BBB59" w:themeColor="accent3"/>
              <w:left w:val="single" w:sz="4" w:space="0" w:color="9BBB59" w:themeColor="accent3"/>
              <w:bottom w:val="nil"/>
              <w:right w:val="single" w:sz="4" w:space="0" w:color="9BBB59" w:themeColor="accent3"/>
            </w:tcBorders>
            <w:shd w:val="clear" w:color="auto" w:fill="auto"/>
            <w:vAlign w:val="center"/>
          </w:tcPr>
          <w:p w14:paraId="25AEEF96" w14:textId="76B1CB6A" w:rsidR="008E1201" w:rsidRPr="00D12A53" w:rsidRDefault="008E1201" w:rsidP="009C5C48">
            <w:pPr>
              <w:pStyle w:val="ListParagraph"/>
              <w:numPr>
                <w:ilvl w:val="0"/>
                <w:numId w:val="33"/>
              </w:numPr>
              <w:spacing w:before="120"/>
              <w:rPr>
                <w:b/>
                <w:bCs/>
              </w:rPr>
            </w:pPr>
            <w:r>
              <w:rPr>
                <w:b/>
                <w:bCs/>
              </w:rPr>
              <w:t>Finalise Nomination Form for Steering Committee</w:t>
            </w:r>
          </w:p>
          <w:p w14:paraId="113A01D2" w14:textId="0C14EF4F" w:rsidR="008E1201" w:rsidRPr="00D12A53" w:rsidRDefault="008E1201" w:rsidP="00516E8D">
            <w:pPr>
              <w:spacing w:before="120"/>
              <w:ind w:left="360"/>
              <w:rPr>
                <w:bCs/>
              </w:rPr>
            </w:pPr>
            <w:r>
              <w:rPr>
                <w:bCs/>
              </w:rPr>
              <w:t>Am</w:t>
            </w:r>
            <w:r w:rsidRPr="00D12A53">
              <w:rPr>
                <w:bCs/>
              </w:rPr>
              <w:t xml:space="preserve">endment: </w:t>
            </w:r>
            <w:r>
              <w:rPr>
                <w:bCs/>
              </w:rPr>
              <w:t>Title -</w:t>
            </w:r>
            <w:r w:rsidRPr="00D12A53">
              <w:rPr>
                <w:bCs/>
              </w:rPr>
              <w:t>“Steering Committee Executive.”</w:t>
            </w:r>
          </w:p>
        </w:tc>
        <w:tc>
          <w:tcPr>
            <w:tcW w:w="284" w:type="dxa"/>
            <w:tcBorders>
              <w:top w:val="single" w:sz="4" w:space="0" w:color="9BBB59" w:themeColor="accent3"/>
              <w:left w:val="single" w:sz="4" w:space="0" w:color="9BBB59" w:themeColor="accent3"/>
              <w:bottom w:val="nil"/>
              <w:right w:val="single" w:sz="4" w:space="0" w:color="9BBB59" w:themeColor="accent3"/>
            </w:tcBorders>
            <w:shd w:val="clear" w:color="auto" w:fill="auto"/>
          </w:tcPr>
          <w:p w14:paraId="79649619" w14:textId="4C7C1CB0" w:rsidR="008E1201" w:rsidRPr="0096502E" w:rsidRDefault="008E1201" w:rsidP="00516E8D"/>
        </w:tc>
        <w:tc>
          <w:tcPr>
            <w:tcW w:w="301" w:type="dxa"/>
            <w:gridSpan w:val="2"/>
            <w:tcBorders>
              <w:top w:val="single" w:sz="4" w:space="0" w:color="9BBB59" w:themeColor="accent3"/>
              <w:left w:val="single" w:sz="4" w:space="0" w:color="9BBB59" w:themeColor="accent3"/>
              <w:bottom w:val="nil"/>
              <w:right w:val="single" w:sz="4" w:space="0" w:color="9BBB59" w:themeColor="accent3"/>
            </w:tcBorders>
          </w:tcPr>
          <w:p w14:paraId="19A37F9C" w14:textId="77777777" w:rsidR="008E1201" w:rsidRPr="0096502E" w:rsidRDefault="008E1201" w:rsidP="00516E8D"/>
        </w:tc>
      </w:tr>
      <w:tr w:rsidR="008E1201" w:rsidRPr="0096502E" w14:paraId="2259E80F" w14:textId="30634EFA" w:rsidTr="00F455D6">
        <w:tc>
          <w:tcPr>
            <w:tcW w:w="11448" w:type="dxa"/>
            <w:gridSpan w:val="4"/>
            <w:tcBorders>
              <w:top w:val="single" w:sz="4" w:space="0" w:color="9BBB59" w:themeColor="accent3"/>
              <w:left w:val="single" w:sz="4" w:space="0" w:color="9BBB59" w:themeColor="accent3"/>
              <w:bottom w:val="nil"/>
              <w:right w:val="single" w:sz="4" w:space="0" w:color="9BBB59" w:themeColor="accent3"/>
            </w:tcBorders>
            <w:shd w:val="clear" w:color="auto" w:fill="auto"/>
            <w:vAlign w:val="center"/>
          </w:tcPr>
          <w:p w14:paraId="7BFBD286" w14:textId="6D5AA7D1" w:rsidR="008E1201" w:rsidRPr="00D12A53" w:rsidRDefault="008E1201" w:rsidP="009C5C48">
            <w:pPr>
              <w:pStyle w:val="ListParagraph"/>
              <w:numPr>
                <w:ilvl w:val="0"/>
                <w:numId w:val="33"/>
              </w:numPr>
              <w:spacing w:before="120"/>
              <w:rPr>
                <w:b/>
              </w:rPr>
            </w:pPr>
            <w:r>
              <w:rPr>
                <w:b/>
              </w:rPr>
              <w:t>Business arising</w:t>
            </w:r>
          </w:p>
        </w:tc>
        <w:tc>
          <w:tcPr>
            <w:tcW w:w="284" w:type="dxa"/>
            <w:tcBorders>
              <w:top w:val="single" w:sz="4" w:space="0" w:color="9BBB59" w:themeColor="accent3"/>
              <w:left w:val="single" w:sz="4" w:space="0" w:color="9BBB59" w:themeColor="accent3"/>
              <w:bottom w:val="nil"/>
              <w:right w:val="single" w:sz="4" w:space="0" w:color="9BBB59" w:themeColor="accent3"/>
            </w:tcBorders>
            <w:shd w:val="clear" w:color="auto" w:fill="auto"/>
          </w:tcPr>
          <w:p w14:paraId="53128261" w14:textId="5B382966" w:rsidR="008E1201" w:rsidRPr="0096502E" w:rsidRDefault="008E1201" w:rsidP="00516E8D"/>
        </w:tc>
        <w:tc>
          <w:tcPr>
            <w:tcW w:w="301" w:type="dxa"/>
            <w:gridSpan w:val="2"/>
            <w:tcBorders>
              <w:top w:val="single" w:sz="4" w:space="0" w:color="9BBB59" w:themeColor="accent3"/>
              <w:left w:val="single" w:sz="4" w:space="0" w:color="9BBB59" w:themeColor="accent3"/>
              <w:bottom w:val="nil"/>
              <w:right w:val="single" w:sz="4" w:space="0" w:color="9BBB59" w:themeColor="accent3"/>
            </w:tcBorders>
          </w:tcPr>
          <w:p w14:paraId="6CD99559" w14:textId="77777777" w:rsidR="008E1201" w:rsidRPr="0096502E" w:rsidRDefault="008E1201" w:rsidP="00516E8D"/>
        </w:tc>
      </w:tr>
      <w:tr w:rsidR="008E1201" w:rsidRPr="0096502E" w14:paraId="7EB02E86" w14:textId="724370F0" w:rsidTr="00F455D6">
        <w:tc>
          <w:tcPr>
            <w:tcW w:w="11448" w:type="dxa"/>
            <w:gridSpan w:val="4"/>
            <w:tcBorders>
              <w:top w:val="single" w:sz="4" w:space="0" w:color="9BBB59" w:themeColor="accent3"/>
              <w:left w:val="single" w:sz="4" w:space="0" w:color="9BBB59" w:themeColor="accent3"/>
              <w:bottom w:val="nil"/>
              <w:right w:val="single" w:sz="4" w:space="0" w:color="9BBB59" w:themeColor="accent3"/>
            </w:tcBorders>
            <w:shd w:val="clear" w:color="auto" w:fill="auto"/>
            <w:vAlign w:val="center"/>
          </w:tcPr>
          <w:p w14:paraId="6734D3C9" w14:textId="769D220E" w:rsidR="008E1201" w:rsidRPr="002925F6" w:rsidRDefault="008E1201" w:rsidP="00F455D6">
            <w:pPr>
              <w:spacing w:before="120"/>
              <w:ind w:left="426"/>
              <w:rPr>
                <w:b/>
                <w:bCs/>
              </w:rPr>
            </w:pPr>
            <w:r>
              <w:rPr>
                <w:b/>
                <w:bCs/>
              </w:rPr>
              <w:t>9</w:t>
            </w:r>
            <w:r w:rsidRPr="002925F6">
              <w:rPr>
                <w:b/>
                <w:bCs/>
              </w:rPr>
              <w:t>.1 Mental Health Month</w:t>
            </w:r>
          </w:p>
          <w:p w14:paraId="2126A2D4" w14:textId="5389D001" w:rsidR="008E1201" w:rsidRDefault="008E1201" w:rsidP="00516E8D">
            <w:pPr>
              <w:spacing w:before="120"/>
              <w:rPr>
                <w:bCs/>
              </w:rPr>
            </w:pPr>
            <w:r>
              <w:rPr>
                <w:bCs/>
              </w:rPr>
              <w:t>Discussion ensued around the work load that is required each year and the potential to simplify it to two major events for 2019 MH Month, one in the Lower Clarence and one in Grafton around World Mental Health Day.</w:t>
            </w:r>
          </w:p>
          <w:p w14:paraId="004D4AFD" w14:textId="0F31BA25" w:rsidR="008E1201" w:rsidRPr="00B16842" w:rsidRDefault="008E1201" w:rsidP="00516E8D">
            <w:pPr>
              <w:spacing w:before="120"/>
            </w:pPr>
            <w:r>
              <w:rPr>
                <w:bCs/>
              </w:rPr>
              <w:t>ACTION: Propose that OHC, rather than creating the events provides representation at events.</w:t>
            </w:r>
          </w:p>
        </w:tc>
        <w:tc>
          <w:tcPr>
            <w:tcW w:w="284" w:type="dxa"/>
            <w:tcBorders>
              <w:top w:val="single" w:sz="4" w:space="0" w:color="9BBB59" w:themeColor="accent3"/>
              <w:left w:val="single" w:sz="4" w:space="0" w:color="9BBB59" w:themeColor="accent3"/>
              <w:bottom w:val="nil"/>
              <w:right w:val="single" w:sz="4" w:space="0" w:color="9BBB59" w:themeColor="accent3"/>
            </w:tcBorders>
            <w:shd w:val="clear" w:color="auto" w:fill="auto"/>
          </w:tcPr>
          <w:p w14:paraId="62486C05" w14:textId="66F6D8AE" w:rsidR="008E1201" w:rsidRDefault="008E1201" w:rsidP="00516E8D"/>
        </w:tc>
        <w:tc>
          <w:tcPr>
            <w:tcW w:w="301" w:type="dxa"/>
            <w:gridSpan w:val="2"/>
            <w:tcBorders>
              <w:top w:val="single" w:sz="4" w:space="0" w:color="9BBB59" w:themeColor="accent3"/>
              <w:left w:val="single" w:sz="4" w:space="0" w:color="9BBB59" w:themeColor="accent3"/>
              <w:bottom w:val="nil"/>
              <w:right w:val="single" w:sz="4" w:space="0" w:color="9BBB59" w:themeColor="accent3"/>
            </w:tcBorders>
          </w:tcPr>
          <w:p w14:paraId="20509FE6" w14:textId="77777777" w:rsidR="008E1201" w:rsidRDefault="008E1201" w:rsidP="00516E8D"/>
        </w:tc>
      </w:tr>
      <w:tr w:rsidR="008E1201" w:rsidRPr="0096502E" w14:paraId="0FB28FB1" w14:textId="50130602" w:rsidTr="00F455D6">
        <w:tc>
          <w:tcPr>
            <w:tcW w:w="11448" w:type="dxa"/>
            <w:gridSpan w:val="4"/>
            <w:tcBorders>
              <w:top w:val="single" w:sz="4" w:space="0" w:color="9BBB59" w:themeColor="accent3"/>
              <w:left w:val="single" w:sz="4" w:space="0" w:color="9BBB59" w:themeColor="accent3"/>
              <w:bottom w:val="nil"/>
              <w:right w:val="single" w:sz="4" w:space="0" w:color="9BBB59" w:themeColor="accent3"/>
            </w:tcBorders>
            <w:shd w:val="clear" w:color="auto" w:fill="auto"/>
            <w:vAlign w:val="center"/>
          </w:tcPr>
          <w:p w14:paraId="5F6B28D2" w14:textId="21DFB6C5" w:rsidR="008E1201" w:rsidRPr="002925F6" w:rsidRDefault="008E1201" w:rsidP="009C5C48">
            <w:pPr>
              <w:pStyle w:val="ListParagraph"/>
              <w:numPr>
                <w:ilvl w:val="1"/>
                <w:numId w:val="33"/>
              </w:numPr>
              <w:spacing w:before="120"/>
              <w:rPr>
                <w:b/>
                <w:bCs/>
              </w:rPr>
            </w:pPr>
            <w:r w:rsidRPr="002925F6">
              <w:rPr>
                <w:b/>
                <w:bCs/>
              </w:rPr>
              <w:t>Valley Track</w:t>
            </w:r>
          </w:p>
          <w:p w14:paraId="6F08061F" w14:textId="5703AB5B" w:rsidR="008E1201" w:rsidRPr="002925F6" w:rsidRDefault="008E1201" w:rsidP="00F455D6">
            <w:pPr>
              <w:spacing w:before="120"/>
              <w:rPr>
                <w:bCs/>
              </w:rPr>
            </w:pPr>
            <w:r>
              <w:rPr>
                <w:bCs/>
              </w:rPr>
              <w:t xml:space="preserve">The </w:t>
            </w:r>
            <w:r w:rsidR="00F455D6">
              <w:rPr>
                <w:bCs/>
              </w:rPr>
              <w:t xml:space="preserve">Back Track model </w:t>
            </w:r>
            <w:r>
              <w:rPr>
                <w:bCs/>
              </w:rPr>
              <w:t xml:space="preserve">commenced recently at </w:t>
            </w:r>
            <w:proofErr w:type="spellStart"/>
            <w:r>
              <w:rPr>
                <w:bCs/>
              </w:rPr>
              <w:t>Trenayr</w:t>
            </w:r>
            <w:proofErr w:type="spellEnd"/>
            <w:r>
              <w:rPr>
                <w:bCs/>
              </w:rPr>
              <w:t xml:space="preserve"> for at risk youths</w:t>
            </w:r>
            <w:r w:rsidR="00F455D6">
              <w:rPr>
                <w:bCs/>
              </w:rPr>
              <w:t xml:space="preserve"> and has been named Valley Track, logo being designed at the moment.  This is </w:t>
            </w:r>
            <w:r>
              <w:rPr>
                <w:bCs/>
              </w:rPr>
              <w:t>i</w:t>
            </w:r>
            <w:r w:rsidR="00F455D6">
              <w:rPr>
                <w:bCs/>
              </w:rPr>
              <w:t>n p</w:t>
            </w:r>
            <w:r>
              <w:rPr>
                <w:bCs/>
              </w:rPr>
              <w:t xml:space="preserve">artnership with DPI, RAMHP, </w:t>
            </w:r>
            <w:proofErr w:type="spellStart"/>
            <w:r>
              <w:rPr>
                <w:bCs/>
              </w:rPr>
              <w:t>Gurelgham</w:t>
            </w:r>
            <w:proofErr w:type="spellEnd"/>
            <w:r>
              <w:rPr>
                <w:bCs/>
              </w:rPr>
              <w:t xml:space="preserve">, OTCP and headspace. Documentary to be shown on the Back Track Boys featuring a local Clarence valley youth, at </w:t>
            </w:r>
            <w:proofErr w:type="spellStart"/>
            <w:r>
              <w:rPr>
                <w:bCs/>
              </w:rPr>
              <w:t>Saraton</w:t>
            </w:r>
            <w:proofErr w:type="spellEnd"/>
            <w:r>
              <w:rPr>
                <w:bCs/>
              </w:rPr>
              <w:t xml:space="preserve"> Theatre on 29</w:t>
            </w:r>
            <w:r w:rsidRPr="006C49A9">
              <w:rPr>
                <w:bCs/>
                <w:vertAlign w:val="superscript"/>
              </w:rPr>
              <w:t>th</w:t>
            </w:r>
            <w:r>
              <w:rPr>
                <w:bCs/>
              </w:rPr>
              <w:t xml:space="preserve"> Nov. Poster to be distributed shortly detailing booking process</w:t>
            </w:r>
            <w:r w:rsidR="00F455D6">
              <w:rPr>
                <w:bCs/>
              </w:rPr>
              <w:t xml:space="preserve"> etc.</w:t>
            </w:r>
          </w:p>
          <w:p w14:paraId="161CFDEB" w14:textId="7206AFF6" w:rsidR="008E1201" w:rsidRDefault="008E1201" w:rsidP="00516E8D">
            <w:pPr>
              <w:spacing w:before="120"/>
            </w:pPr>
            <w:r>
              <w:t>ACTION:  Sue to distribute poster</w:t>
            </w:r>
          </w:p>
          <w:p w14:paraId="0A6959E7" w14:textId="338F28CD" w:rsidR="008E1201" w:rsidRPr="00535EC2" w:rsidRDefault="008E1201" w:rsidP="00516E8D">
            <w:pPr>
              <w:spacing w:before="120"/>
            </w:pPr>
          </w:p>
        </w:tc>
        <w:tc>
          <w:tcPr>
            <w:tcW w:w="284" w:type="dxa"/>
            <w:tcBorders>
              <w:top w:val="single" w:sz="4" w:space="0" w:color="9BBB59" w:themeColor="accent3"/>
              <w:left w:val="single" w:sz="4" w:space="0" w:color="9BBB59" w:themeColor="accent3"/>
              <w:bottom w:val="nil"/>
              <w:right w:val="single" w:sz="4" w:space="0" w:color="9BBB59" w:themeColor="accent3"/>
            </w:tcBorders>
            <w:shd w:val="clear" w:color="auto" w:fill="auto"/>
          </w:tcPr>
          <w:p w14:paraId="65D1129B" w14:textId="45479A4A" w:rsidR="008E1201" w:rsidRDefault="008E1201" w:rsidP="00516E8D"/>
        </w:tc>
        <w:tc>
          <w:tcPr>
            <w:tcW w:w="301" w:type="dxa"/>
            <w:gridSpan w:val="2"/>
            <w:tcBorders>
              <w:top w:val="single" w:sz="4" w:space="0" w:color="9BBB59" w:themeColor="accent3"/>
              <w:left w:val="single" w:sz="4" w:space="0" w:color="9BBB59" w:themeColor="accent3"/>
              <w:bottom w:val="nil"/>
              <w:right w:val="single" w:sz="4" w:space="0" w:color="9BBB59" w:themeColor="accent3"/>
            </w:tcBorders>
          </w:tcPr>
          <w:p w14:paraId="04DA5133" w14:textId="77777777" w:rsidR="008E1201" w:rsidRDefault="008E1201" w:rsidP="00516E8D"/>
        </w:tc>
      </w:tr>
      <w:tr w:rsidR="008E1201" w:rsidRPr="0096502E" w14:paraId="17FEAA2B" w14:textId="4669B62B" w:rsidTr="00F455D6">
        <w:tc>
          <w:tcPr>
            <w:tcW w:w="11448" w:type="dxa"/>
            <w:gridSpan w:val="4"/>
            <w:tcBorders>
              <w:top w:val="single" w:sz="4" w:space="0" w:color="9BBB59" w:themeColor="accent3"/>
              <w:left w:val="single" w:sz="4" w:space="0" w:color="9BBB59" w:themeColor="accent3"/>
              <w:bottom w:val="nil"/>
              <w:right w:val="single" w:sz="4" w:space="0" w:color="9BBB59" w:themeColor="accent3"/>
            </w:tcBorders>
            <w:shd w:val="clear" w:color="auto" w:fill="auto"/>
            <w:vAlign w:val="center"/>
          </w:tcPr>
          <w:p w14:paraId="54D917AA" w14:textId="73E96699" w:rsidR="008E1201" w:rsidRPr="001F309F" w:rsidRDefault="008E1201" w:rsidP="009C5C48">
            <w:pPr>
              <w:pStyle w:val="ListParagraph"/>
              <w:numPr>
                <w:ilvl w:val="0"/>
                <w:numId w:val="33"/>
              </w:numPr>
              <w:rPr>
                <w:b/>
              </w:rPr>
            </w:pPr>
            <w:r w:rsidRPr="001F309F">
              <w:rPr>
                <w:b/>
              </w:rPr>
              <w:t>Committee Member updates</w:t>
            </w:r>
          </w:p>
          <w:p w14:paraId="0EF24672" w14:textId="76051C47" w:rsidR="008E1201" w:rsidRDefault="008E1201" w:rsidP="00516E8D">
            <w:pPr>
              <w:spacing w:before="120"/>
              <w:rPr>
                <w:bCs/>
              </w:rPr>
            </w:pPr>
            <w:proofErr w:type="spellStart"/>
            <w:r>
              <w:rPr>
                <w:b/>
                <w:bCs/>
              </w:rPr>
              <w:t>Gian</w:t>
            </w:r>
            <w:r w:rsidRPr="001F309F">
              <w:rPr>
                <w:b/>
                <w:bCs/>
              </w:rPr>
              <w:t>e</w:t>
            </w:r>
            <w:proofErr w:type="spellEnd"/>
            <w:r>
              <w:rPr>
                <w:bCs/>
              </w:rPr>
              <w:t xml:space="preserve">: Zombie walk and other events organised for MH Month went really well.  The school holiday programs conflicted with one another and impact attendance. </w:t>
            </w:r>
          </w:p>
          <w:p w14:paraId="3297F185" w14:textId="42D1B60C" w:rsidR="008E1201" w:rsidRDefault="008E1201" w:rsidP="00516E8D">
            <w:pPr>
              <w:spacing w:before="120"/>
              <w:rPr>
                <w:bCs/>
              </w:rPr>
            </w:pPr>
            <w:proofErr w:type="spellStart"/>
            <w:r>
              <w:rPr>
                <w:b/>
                <w:bCs/>
              </w:rPr>
              <w:t>Gian</w:t>
            </w:r>
            <w:r w:rsidRPr="001F309F">
              <w:rPr>
                <w:b/>
                <w:bCs/>
              </w:rPr>
              <w:t>e</w:t>
            </w:r>
            <w:proofErr w:type="spellEnd"/>
            <w:r w:rsidRPr="001F309F">
              <w:rPr>
                <w:b/>
                <w:bCs/>
              </w:rPr>
              <w:t xml:space="preserve"> and Sue</w:t>
            </w:r>
            <w:r>
              <w:rPr>
                <w:bCs/>
              </w:rPr>
              <w:t xml:space="preserve">: Mind Blank at headspace next week for the week, first time all CV High </w:t>
            </w:r>
            <w:proofErr w:type="spellStart"/>
            <w:r>
              <w:rPr>
                <w:bCs/>
              </w:rPr>
              <w:t>School’s</w:t>
            </w:r>
            <w:proofErr w:type="spellEnd"/>
            <w:r>
              <w:rPr>
                <w:bCs/>
              </w:rPr>
              <w:t xml:space="preserve"> have been involved. The OHC has 5 tickets to the final performance on Friday 16th.  Members asked to express an interest in attending. </w:t>
            </w:r>
          </w:p>
          <w:p w14:paraId="783E7308" w14:textId="13B10A2E" w:rsidR="008E1201" w:rsidRDefault="008E1201" w:rsidP="00516E8D">
            <w:pPr>
              <w:spacing w:before="120"/>
              <w:rPr>
                <w:bCs/>
              </w:rPr>
            </w:pPr>
            <w:r>
              <w:rPr>
                <w:bCs/>
              </w:rPr>
              <w:t>Action: Interested members to let Sue know.</w:t>
            </w:r>
          </w:p>
          <w:p w14:paraId="09E05431" w14:textId="6B48F83F" w:rsidR="008E1201" w:rsidRDefault="008E1201" w:rsidP="00516E8D">
            <w:pPr>
              <w:spacing w:before="120"/>
              <w:rPr>
                <w:bCs/>
              </w:rPr>
            </w:pPr>
            <w:r>
              <w:rPr>
                <w:b/>
                <w:bCs/>
              </w:rPr>
              <w:t>Susan</w:t>
            </w:r>
            <w:r w:rsidRPr="001F309F">
              <w:rPr>
                <w:b/>
                <w:bCs/>
              </w:rPr>
              <w:t xml:space="preserve"> Howland</w:t>
            </w:r>
            <w:r>
              <w:rPr>
                <w:bCs/>
              </w:rPr>
              <w:t>:  Community Engagement Conference, Susan distributed posters for this event.</w:t>
            </w:r>
          </w:p>
          <w:p w14:paraId="0E929CF2" w14:textId="47427D82" w:rsidR="008E1201" w:rsidRDefault="008E1201" w:rsidP="00516E8D">
            <w:pPr>
              <w:spacing w:before="120"/>
              <w:rPr>
                <w:bCs/>
              </w:rPr>
            </w:pPr>
            <w:r w:rsidRPr="001F309F">
              <w:rPr>
                <w:b/>
                <w:bCs/>
              </w:rPr>
              <w:t>Jo Reid</w:t>
            </w:r>
            <w:r>
              <w:rPr>
                <w:bCs/>
              </w:rPr>
              <w:t>:  Week 3 of PCYC Healthy Life Program exceeding expectation.  18 YP in attendance.</w:t>
            </w:r>
          </w:p>
          <w:p w14:paraId="0773E91B" w14:textId="1A3DE3D9" w:rsidR="008E1201" w:rsidRDefault="008E1201" w:rsidP="00516E8D">
            <w:pPr>
              <w:spacing w:before="120"/>
              <w:rPr>
                <w:bCs/>
              </w:rPr>
            </w:pPr>
            <w:r>
              <w:rPr>
                <w:b/>
                <w:bCs/>
              </w:rPr>
              <w:t>Allister</w:t>
            </w:r>
            <w:r>
              <w:rPr>
                <w:bCs/>
              </w:rPr>
              <w:t xml:space="preserve">: Thanked everyone for their support for promoting the DV Alert training to be held next week in </w:t>
            </w:r>
            <w:proofErr w:type="spellStart"/>
            <w:r>
              <w:rPr>
                <w:bCs/>
              </w:rPr>
              <w:t>Angourie</w:t>
            </w:r>
            <w:proofErr w:type="spellEnd"/>
            <w:r>
              <w:rPr>
                <w:bCs/>
              </w:rPr>
              <w:t>.</w:t>
            </w:r>
          </w:p>
          <w:p w14:paraId="2EB7905F" w14:textId="5C7F13EE" w:rsidR="008E1201" w:rsidRDefault="008E1201" w:rsidP="00516E8D">
            <w:pPr>
              <w:spacing w:before="120"/>
              <w:rPr>
                <w:bCs/>
              </w:rPr>
            </w:pPr>
            <w:r w:rsidRPr="002A0DE9">
              <w:rPr>
                <w:b/>
                <w:bCs/>
              </w:rPr>
              <w:t>John Shearer</w:t>
            </w:r>
            <w:r>
              <w:rPr>
                <w:bCs/>
              </w:rPr>
              <w:t>: Informed committee of Mindfully MAD program and informed committee that he won’t be representing the Aboriginal Men’s group anymore.  John to submit a membership application for the Mindfully MAD for committee endorsement and approval.</w:t>
            </w:r>
          </w:p>
          <w:p w14:paraId="122C7FD5" w14:textId="77777777" w:rsidR="008E1201" w:rsidRDefault="008E1201" w:rsidP="00516E8D">
            <w:pPr>
              <w:spacing w:before="120"/>
              <w:rPr>
                <w:bCs/>
              </w:rPr>
            </w:pPr>
            <w:r w:rsidRPr="002A0DE9">
              <w:rPr>
                <w:b/>
                <w:bCs/>
              </w:rPr>
              <w:t>Skye</w:t>
            </w:r>
            <w:r>
              <w:rPr>
                <w:bCs/>
              </w:rPr>
              <w:t xml:space="preserve">: Distributed Ride for Youth Posters and encouraged all to attend.  </w:t>
            </w:r>
          </w:p>
          <w:p w14:paraId="3C60BBA8" w14:textId="7CBCFB5F" w:rsidR="008E1201" w:rsidRDefault="008E1201" w:rsidP="00516E8D">
            <w:pPr>
              <w:spacing w:before="120"/>
              <w:rPr>
                <w:bCs/>
              </w:rPr>
            </w:pPr>
            <w:r>
              <w:rPr>
                <w:bCs/>
              </w:rPr>
              <w:t>Recruitment to commence for the CV Aboriginal Youth Service in coming weeks.</w:t>
            </w:r>
          </w:p>
          <w:p w14:paraId="05A50D48" w14:textId="6FEE9F0A" w:rsidR="008E1201" w:rsidRDefault="008E1201" w:rsidP="00516E8D">
            <w:pPr>
              <w:spacing w:before="120"/>
              <w:rPr>
                <w:bCs/>
              </w:rPr>
            </w:pPr>
            <w:r w:rsidRPr="002450D5">
              <w:rPr>
                <w:b/>
                <w:bCs/>
              </w:rPr>
              <w:t>Russell</w:t>
            </w:r>
            <w:r>
              <w:rPr>
                <w:bCs/>
              </w:rPr>
              <w:t xml:space="preserve">: Mindful of the recent Premiers Award received.  Acknowledged Richard Buss, Wendy </w:t>
            </w:r>
            <w:proofErr w:type="spellStart"/>
            <w:r>
              <w:rPr>
                <w:bCs/>
              </w:rPr>
              <w:t>Pannach</w:t>
            </w:r>
            <w:proofErr w:type="spellEnd"/>
            <w:r>
              <w:rPr>
                <w:bCs/>
              </w:rPr>
              <w:t xml:space="preserve">, Megan Lawrence, Black Dog Institute, David Perkins and </w:t>
            </w:r>
            <w:proofErr w:type="spellStart"/>
            <w:r>
              <w:rPr>
                <w:bCs/>
              </w:rPr>
              <w:t>Vahid</w:t>
            </w:r>
            <w:proofErr w:type="spellEnd"/>
            <w:r>
              <w:rPr>
                <w:bCs/>
              </w:rPr>
              <w:t xml:space="preserve"> </w:t>
            </w:r>
            <w:proofErr w:type="spellStart"/>
            <w:r>
              <w:rPr>
                <w:bCs/>
              </w:rPr>
              <w:t>Saberi</w:t>
            </w:r>
            <w:proofErr w:type="spellEnd"/>
            <w:r>
              <w:rPr>
                <w:bCs/>
              </w:rPr>
              <w:t xml:space="preserve">.  </w:t>
            </w:r>
          </w:p>
          <w:p w14:paraId="5B47827C" w14:textId="38BE0326" w:rsidR="008E1201" w:rsidRDefault="008E1201" w:rsidP="00516E8D">
            <w:pPr>
              <w:spacing w:before="120"/>
              <w:rPr>
                <w:bCs/>
              </w:rPr>
            </w:pPr>
            <w:r>
              <w:rPr>
                <w:bCs/>
              </w:rPr>
              <w:t>Action: Send a letter of acknowledgement to the above people. Dan to draft a letter and Sue to provide photograph and certificate.  To be sent to committee for approval.</w:t>
            </w:r>
          </w:p>
          <w:p w14:paraId="3789DA7E" w14:textId="05E72D2A" w:rsidR="008E1201" w:rsidRDefault="008E1201" w:rsidP="00516E8D">
            <w:pPr>
              <w:spacing w:before="120"/>
              <w:rPr>
                <w:bCs/>
              </w:rPr>
            </w:pPr>
            <w:r>
              <w:rPr>
                <w:bCs/>
              </w:rPr>
              <w:t>Recommendation: To develop a common “message” that can be used when a collective response is required in response to a variety of situations.</w:t>
            </w:r>
          </w:p>
          <w:p w14:paraId="10BC56EA" w14:textId="4404584A" w:rsidR="008E1201" w:rsidRDefault="008E1201" w:rsidP="00516E8D">
            <w:pPr>
              <w:spacing w:before="120"/>
              <w:rPr>
                <w:bCs/>
              </w:rPr>
            </w:pPr>
            <w:r>
              <w:rPr>
                <w:bCs/>
              </w:rPr>
              <w:t>Action: Members to email Sue with dot points of issues of interest.</w:t>
            </w:r>
          </w:p>
          <w:p w14:paraId="040FE8D3" w14:textId="57E81A5F" w:rsidR="008E1201" w:rsidRPr="000C5293" w:rsidRDefault="008E1201" w:rsidP="00516E8D"/>
        </w:tc>
        <w:tc>
          <w:tcPr>
            <w:tcW w:w="284" w:type="dxa"/>
            <w:tcBorders>
              <w:top w:val="single" w:sz="4" w:space="0" w:color="9BBB59" w:themeColor="accent3"/>
              <w:left w:val="single" w:sz="4" w:space="0" w:color="9BBB59" w:themeColor="accent3"/>
              <w:bottom w:val="nil"/>
              <w:right w:val="single" w:sz="4" w:space="0" w:color="9BBB59" w:themeColor="accent3"/>
            </w:tcBorders>
            <w:shd w:val="clear" w:color="auto" w:fill="auto"/>
          </w:tcPr>
          <w:p w14:paraId="6B699379" w14:textId="0633FBBC" w:rsidR="008E1201" w:rsidRDefault="008E1201" w:rsidP="00516E8D"/>
          <w:p w14:paraId="4F0F93D3" w14:textId="64DC76D8" w:rsidR="008E1201" w:rsidRDefault="008E1201" w:rsidP="00516E8D"/>
        </w:tc>
        <w:tc>
          <w:tcPr>
            <w:tcW w:w="301" w:type="dxa"/>
            <w:gridSpan w:val="2"/>
            <w:tcBorders>
              <w:top w:val="single" w:sz="4" w:space="0" w:color="9BBB59" w:themeColor="accent3"/>
              <w:left w:val="single" w:sz="4" w:space="0" w:color="9BBB59" w:themeColor="accent3"/>
              <w:bottom w:val="nil"/>
              <w:right w:val="single" w:sz="4" w:space="0" w:color="9BBB59" w:themeColor="accent3"/>
            </w:tcBorders>
          </w:tcPr>
          <w:p w14:paraId="607E62A4" w14:textId="77777777" w:rsidR="008E1201" w:rsidRDefault="008E1201" w:rsidP="00516E8D"/>
        </w:tc>
      </w:tr>
      <w:tr w:rsidR="008E1201" w:rsidRPr="0096502E" w14:paraId="215E6842" w14:textId="6B9B114E" w:rsidTr="00F455D6">
        <w:tc>
          <w:tcPr>
            <w:tcW w:w="11448" w:type="dxa"/>
            <w:gridSpan w:val="4"/>
            <w:tcBorders>
              <w:top w:val="single" w:sz="4" w:space="0" w:color="9BBB59" w:themeColor="accent3"/>
              <w:left w:val="single" w:sz="4" w:space="0" w:color="9BBB59" w:themeColor="accent3"/>
              <w:bottom w:val="nil"/>
              <w:right w:val="single" w:sz="4" w:space="0" w:color="9BBB59" w:themeColor="accent3"/>
            </w:tcBorders>
            <w:shd w:val="clear" w:color="auto" w:fill="auto"/>
            <w:vAlign w:val="center"/>
          </w:tcPr>
          <w:p w14:paraId="171B4E0F" w14:textId="77777777" w:rsidR="008E1201" w:rsidRDefault="008E1201" w:rsidP="00516E8D">
            <w:pPr>
              <w:rPr>
                <w:b/>
                <w:bCs/>
              </w:rPr>
            </w:pPr>
          </w:p>
          <w:p w14:paraId="245B66AC" w14:textId="4355EC57" w:rsidR="008E1201" w:rsidRPr="0028235A" w:rsidRDefault="008E1201" w:rsidP="00516E8D">
            <w:r>
              <w:rPr>
                <w:b/>
                <w:bCs/>
              </w:rPr>
              <w:t>Meeting Closed: 1</w:t>
            </w:r>
            <w:r w:rsidRPr="6A2BF544">
              <w:rPr>
                <w:b/>
                <w:bCs/>
              </w:rPr>
              <w:t>.</w:t>
            </w:r>
            <w:r>
              <w:rPr>
                <w:b/>
                <w:bCs/>
              </w:rPr>
              <w:t>00</w:t>
            </w:r>
            <w:r w:rsidRPr="6A2BF544">
              <w:rPr>
                <w:b/>
                <w:bCs/>
              </w:rPr>
              <w:t xml:space="preserve"> pm</w:t>
            </w:r>
          </w:p>
        </w:tc>
        <w:tc>
          <w:tcPr>
            <w:tcW w:w="284" w:type="dxa"/>
            <w:tcBorders>
              <w:top w:val="single" w:sz="4" w:space="0" w:color="9BBB59" w:themeColor="accent3"/>
              <w:left w:val="single" w:sz="4" w:space="0" w:color="9BBB59" w:themeColor="accent3"/>
              <w:bottom w:val="nil"/>
              <w:right w:val="single" w:sz="4" w:space="0" w:color="9BBB59" w:themeColor="accent3"/>
            </w:tcBorders>
            <w:shd w:val="clear" w:color="auto" w:fill="auto"/>
          </w:tcPr>
          <w:p w14:paraId="2DBF0D7D" w14:textId="3A16CE34" w:rsidR="008E1201" w:rsidRDefault="008E1201" w:rsidP="00516E8D"/>
        </w:tc>
        <w:tc>
          <w:tcPr>
            <w:tcW w:w="301" w:type="dxa"/>
            <w:gridSpan w:val="2"/>
            <w:tcBorders>
              <w:top w:val="single" w:sz="4" w:space="0" w:color="9BBB59" w:themeColor="accent3"/>
              <w:left w:val="single" w:sz="4" w:space="0" w:color="9BBB59" w:themeColor="accent3"/>
              <w:bottom w:val="nil"/>
              <w:right w:val="single" w:sz="4" w:space="0" w:color="9BBB59" w:themeColor="accent3"/>
            </w:tcBorders>
          </w:tcPr>
          <w:p w14:paraId="36F3D479" w14:textId="77777777" w:rsidR="008E1201" w:rsidRDefault="008E1201" w:rsidP="00516E8D"/>
        </w:tc>
      </w:tr>
      <w:tr w:rsidR="008E1201" w:rsidRPr="0096502E" w14:paraId="73F56378" w14:textId="432AF89A" w:rsidTr="00F455D6">
        <w:tc>
          <w:tcPr>
            <w:tcW w:w="11448" w:type="dxa"/>
            <w:gridSpan w:val="4"/>
            <w:tcBorders>
              <w:top w:val="nil"/>
              <w:left w:val="single" w:sz="4" w:space="0" w:color="9BBB59" w:themeColor="accent3"/>
              <w:bottom w:val="single" w:sz="4" w:space="0" w:color="9BBB59" w:themeColor="accent3"/>
              <w:right w:val="single" w:sz="4" w:space="0" w:color="9BBB59" w:themeColor="accent3"/>
            </w:tcBorders>
            <w:vAlign w:val="center"/>
          </w:tcPr>
          <w:p w14:paraId="6B62F1B3" w14:textId="25E436E9" w:rsidR="008E1201" w:rsidRDefault="008E1201" w:rsidP="00516E8D">
            <w:pPr>
              <w:rPr>
                <w:b/>
                <w:bCs/>
              </w:rPr>
            </w:pPr>
            <w:r w:rsidRPr="6A2BF544">
              <w:rPr>
                <w:b/>
                <w:bCs/>
              </w:rPr>
              <w:t>11. Next Meeting</w:t>
            </w:r>
            <w:r>
              <w:rPr>
                <w:b/>
                <w:bCs/>
              </w:rPr>
              <w:t xml:space="preserve"> 10.00-12.30pm</w:t>
            </w:r>
          </w:p>
          <w:p w14:paraId="680A4E5D" w14:textId="457A15C1" w:rsidR="008E1201" w:rsidRPr="0028235A" w:rsidRDefault="008E1201" w:rsidP="00516E8D">
            <w:pPr>
              <w:pStyle w:val="ListParagraph"/>
              <w:ind w:left="360"/>
            </w:pPr>
            <w:r>
              <w:t>Thursday – December 13th, 2018 –Grafton Base Hospital Education Centre.</w:t>
            </w:r>
          </w:p>
        </w:tc>
        <w:tc>
          <w:tcPr>
            <w:tcW w:w="284" w:type="dxa"/>
            <w:tcBorders>
              <w:top w:val="single" w:sz="4" w:space="0" w:color="9BBB59" w:themeColor="accent3"/>
              <w:left w:val="single" w:sz="4" w:space="0" w:color="9BBB59" w:themeColor="accent3"/>
              <w:bottom w:val="nil"/>
              <w:right w:val="single" w:sz="4" w:space="0" w:color="9BBB59" w:themeColor="accent3"/>
            </w:tcBorders>
            <w:shd w:val="clear" w:color="auto" w:fill="auto"/>
          </w:tcPr>
          <w:p w14:paraId="19219836" w14:textId="27657971" w:rsidR="008E1201" w:rsidRDefault="008E1201" w:rsidP="00516E8D"/>
        </w:tc>
        <w:tc>
          <w:tcPr>
            <w:tcW w:w="301" w:type="dxa"/>
            <w:gridSpan w:val="2"/>
            <w:tcBorders>
              <w:top w:val="single" w:sz="4" w:space="0" w:color="9BBB59" w:themeColor="accent3"/>
              <w:left w:val="single" w:sz="4" w:space="0" w:color="9BBB59" w:themeColor="accent3"/>
              <w:bottom w:val="nil"/>
              <w:right w:val="single" w:sz="4" w:space="0" w:color="9BBB59" w:themeColor="accent3"/>
            </w:tcBorders>
          </w:tcPr>
          <w:p w14:paraId="62901332" w14:textId="77777777" w:rsidR="008E1201" w:rsidRDefault="008E1201" w:rsidP="00516E8D"/>
        </w:tc>
      </w:tr>
      <w:tr w:rsidR="008E1201" w:rsidRPr="0096502E" w14:paraId="296FEF7D" w14:textId="4C3D4A8B" w:rsidTr="00F455D6">
        <w:tc>
          <w:tcPr>
            <w:tcW w:w="11448" w:type="dxa"/>
            <w:gridSpan w:val="4"/>
            <w:tcBorders>
              <w:top w:val="single" w:sz="4" w:space="0" w:color="9BBB59" w:themeColor="accent3"/>
              <w:left w:val="single" w:sz="4" w:space="0" w:color="9BBB59" w:themeColor="accent3"/>
              <w:bottom w:val="nil"/>
              <w:right w:val="single" w:sz="4" w:space="0" w:color="9BBB59" w:themeColor="accent3"/>
            </w:tcBorders>
            <w:shd w:val="clear" w:color="auto" w:fill="auto"/>
            <w:vAlign w:val="center"/>
          </w:tcPr>
          <w:p w14:paraId="7194DBDC" w14:textId="77777777" w:rsidR="008E1201" w:rsidRDefault="008E1201" w:rsidP="00516E8D">
            <w:pPr>
              <w:rPr>
                <w:b/>
              </w:rPr>
            </w:pPr>
          </w:p>
        </w:tc>
        <w:tc>
          <w:tcPr>
            <w:tcW w:w="284" w:type="dxa"/>
            <w:tcBorders>
              <w:top w:val="single" w:sz="4" w:space="0" w:color="9BBB59" w:themeColor="accent3"/>
              <w:left w:val="single" w:sz="4" w:space="0" w:color="9BBB59" w:themeColor="accent3"/>
              <w:bottom w:val="nil"/>
              <w:right w:val="single" w:sz="4" w:space="0" w:color="9BBB59" w:themeColor="accent3"/>
            </w:tcBorders>
            <w:shd w:val="clear" w:color="auto" w:fill="auto"/>
          </w:tcPr>
          <w:p w14:paraId="769D0D3C" w14:textId="7E2AE298" w:rsidR="008E1201" w:rsidRDefault="008E1201" w:rsidP="00516E8D"/>
        </w:tc>
        <w:tc>
          <w:tcPr>
            <w:tcW w:w="301" w:type="dxa"/>
            <w:gridSpan w:val="2"/>
            <w:tcBorders>
              <w:top w:val="single" w:sz="4" w:space="0" w:color="9BBB59" w:themeColor="accent3"/>
              <w:left w:val="single" w:sz="4" w:space="0" w:color="9BBB59" w:themeColor="accent3"/>
              <w:bottom w:val="nil"/>
              <w:right w:val="single" w:sz="4" w:space="0" w:color="9BBB59" w:themeColor="accent3"/>
            </w:tcBorders>
          </w:tcPr>
          <w:p w14:paraId="6661871E" w14:textId="77777777" w:rsidR="008E1201" w:rsidRDefault="008E1201" w:rsidP="00516E8D"/>
        </w:tc>
      </w:tr>
    </w:tbl>
    <w:p w14:paraId="7196D064" w14:textId="77777777" w:rsidR="00072544" w:rsidRDefault="00072544" w:rsidP="001659E2">
      <w:pPr>
        <w:rPr>
          <w:sz w:val="2"/>
          <w:szCs w:val="2"/>
        </w:rPr>
      </w:pPr>
    </w:p>
    <w:p w14:paraId="34FF1C98" w14:textId="77777777" w:rsidR="00A253B9" w:rsidRDefault="008421B1">
      <w:pPr>
        <w:rPr>
          <w:b/>
          <w:noProof/>
          <w:sz w:val="52"/>
        </w:rPr>
      </w:pPr>
      <w:r>
        <w:rPr>
          <w:b/>
          <w:noProof/>
          <w:sz w:val="52"/>
        </w:rPr>
        <w:br w:type="page"/>
      </w:r>
    </w:p>
    <w:p w14:paraId="6D072C0D" w14:textId="77777777" w:rsidR="00A253B9" w:rsidRDefault="00A253B9" w:rsidP="007557B5">
      <w:pPr>
        <w:spacing w:after="0"/>
        <w:jc w:val="center"/>
        <w:rPr>
          <w:b/>
          <w:noProof/>
          <w:sz w:val="52"/>
        </w:rPr>
        <w:sectPr w:rsidR="00A253B9" w:rsidSect="00733F39">
          <w:headerReference w:type="default" r:id="rId9"/>
          <w:footerReference w:type="default" r:id="rId10"/>
          <w:pgSz w:w="16838" w:h="11906" w:orient="landscape"/>
          <w:pgMar w:top="1080" w:right="1843" w:bottom="1080" w:left="709" w:header="708" w:footer="708" w:gutter="0"/>
          <w:cols w:space="708"/>
          <w:docGrid w:linePitch="360"/>
        </w:sectPr>
      </w:pPr>
    </w:p>
    <w:p w14:paraId="41004F19" w14:textId="77777777" w:rsidR="005B5AA5" w:rsidRDefault="005B5AA5" w:rsidP="004F6C7A">
      <w:pPr>
        <w:rPr>
          <w:sz w:val="24"/>
          <w:szCs w:val="24"/>
        </w:rPr>
      </w:pPr>
    </w:p>
    <w:p w14:paraId="67C0C651" w14:textId="77777777" w:rsidR="005B5AA5" w:rsidRDefault="005B5AA5" w:rsidP="004F6C7A">
      <w:pPr>
        <w:rPr>
          <w:sz w:val="24"/>
          <w:szCs w:val="24"/>
        </w:rPr>
      </w:pPr>
    </w:p>
    <w:p w14:paraId="308D56CC" w14:textId="77777777" w:rsidR="005B5AA5" w:rsidRDefault="005B5AA5" w:rsidP="004F6C7A">
      <w:pPr>
        <w:rPr>
          <w:sz w:val="24"/>
          <w:szCs w:val="24"/>
        </w:rPr>
      </w:pPr>
    </w:p>
    <w:p w14:paraId="797E50C6" w14:textId="77777777" w:rsidR="005B5AA5" w:rsidRDefault="005B5AA5" w:rsidP="004F6C7A">
      <w:pPr>
        <w:rPr>
          <w:sz w:val="24"/>
          <w:szCs w:val="24"/>
        </w:rPr>
      </w:pPr>
    </w:p>
    <w:p w14:paraId="7B04FA47" w14:textId="77777777" w:rsidR="005B5AA5" w:rsidRDefault="005B5AA5" w:rsidP="004F6C7A">
      <w:pPr>
        <w:rPr>
          <w:sz w:val="24"/>
          <w:szCs w:val="24"/>
        </w:rPr>
      </w:pPr>
    </w:p>
    <w:p w14:paraId="568C698B" w14:textId="77777777" w:rsidR="005B5AA5" w:rsidRDefault="005B5AA5" w:rsidP="004F6C7A">
      <w:pPr>
        <w:rPr>
          <w:sz w:val="24"/>
          <w:szCs w:val="24"/>
        </w:rPr>
      </w:pPr>
    </w:p>
    <w:p w14:paraId="0D142F6F" w14:textId="77777777" w:rsidR="00AD60E4" w:rsidRPr="00C445DA" w:rsidRDefault="00AD60E4" w:rsidP="004F6C7A"/>
    <w:sectPr w:rsidR="00AD60E4" w:rsidRPr="00C445DA" w:rsidSect="00AD60E4">
      <w:pgSz w:w="16838" w:h="11906" w:orient="landscape" w:code="9"/>
      <w:pgMar w:top="1077" w:right="1529" w:bottom="1077" w:left="184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15C811" w14:textId="77777777" w:rsidR="001D5314" w:rsidRDefault="001D5314" w:rsidP="00B77E6E">
      <w:pPr>
        <w:spacing w:after="0" w:line="240" w:lineRule="auto"/>
      </w:pPr>
      <w:r>
        <w:separator/>
      </w:r>
    </w:p>
  </w:endnote>
  <w:endnote w:type="continuationSeparator" w:id="0">
    <w:p w14:paraId="309FA039" w14:textId="77777777" w:rsidR="001D5314" w:rsidRDefault="001D5314" w:rsidP="00B77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247BD4" w14:textId="77777777" w:rsidR="00BE5A9A" w:rsidRDefault="00BE5A9A">
    <w:pPr>
      <w:pStyle w:val="Footer"/>
    </w:pPr>
    <w:r>
      <w:rPr>
        <w:noProof/>
        <w:lang w:eastAsia="en-AU"/>
      </w:rPr>
      <mc:AlternateContent>
        <mc:Choice Requires="wps">
          <w:drawing>
            <wp:anchor distT="0" distB="0" distL="114300" distR="114300" simplePos="0" relativeHeight="251656704" behindDoc="0" locked="0" layoutInCell="1" allowOverlap="1" wp14:anchorId="097C7EA6" wp14:editId="0B8884CC">
              <wp:simplePos x="0" y="0"/>
              <wp:positionH relativeFrom="column">
                <wp:posOffset>-688065</wp:posOffset>
              </wp:positionH>
              <wp:positionV relativeFrom="paragraph">
                <wp:posOffset>-10560</wp:posOffset>
              </wp:positionV>
              <wp:extent cx="8303598" cy="647479"/>
              <wp:effectExtent l="0" t="0" r="2540" b="635"/>
              <wp:wrapNone/>
              <wp:docPr id="24" name="Text Box 24"/>
              <wp:cNvGraphicFramePr/>
              <a:graphic xmlns:a="http://schemas.openxmlformats.org/drawingml/2006/main">
                <a:graphicData uri="http://schemas.microsoft.com/office/word/2010/wordprocessingShape">
                  <wps:wsp>
                    <wps:cNvSpPr txBox="1"/>
                    <wps:spPr>
                      <a:xfrm>
                        <a:off x="0" y="0"/>
                        <a:ext cx="8303598" cy="647479"/>
                      </a:xfrm>
                      <a:prstGeom prst="rect">
                        <a:avLst/>
                      </a:prstGeom>
                      <a:solidFill>
                        <a:srgbClr val="7F7F7F"/>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2A40D0D" w14:textId="77777777" w:rsidR="00BE5A9A" w:rsidRDefault="00BE5A9A" w:rsidP="008A1394">
                          <w:pPr>
                            <w:spacing w:after="0"/>
                            <w:jc w:val="center"/>
                            <w:rPr>
                              <w:color w:val="FFFFFF" w:themeColor="background1"/>
                            </w:rPr>
                          </w:pPr>
                          <w:r>
                            <w:rPr>
                              <w:color w:val="FFFFFF" w:themeColor="background1"/>
                            </w:rPr>
                            <w:t>Our Healthy Clarence Steering Committee Meeting Minutes</w:t>
                          </w:r>
                        </w:p>
                        <w:p w14:paraId="3D3D22A9" w14:textId="5B9F1AE5" w:rsidR="00BE5A9A" w:rsidRPr="00843345" w:rsidRDefault="00BE5A9A" w:rsidP="008A1394">
                          <w:pPr>
                            <w:spacing w:after="0"/>
                            <w:jc w:val="center"/>
                            <w:rPr>
                              <w:color w:val="FFFFFF" w:themeColor="background1"/>
                            </w:rPr>
                          </w:pPr>
                          <w:r w:rsidRPr="008A1394">
                            <w:rPr>
                              <w:color w:val="FFFFFF" w:themeColor="background1"/>
                            </w:rPr>
                            <w:fldChar w:fldCharType="begin"/>
                          </w:r>
                          <w:r w:rsidRPr="008A1394">
                            <w:rPr>
                              <w:color w:val="FFFFFF" w:themeColor="background1"/>
                            </w:rPr>
                            <w:instrText xml:space="preserve"> PAGE   \* MERGEFORMAT </w:instrText>
                          </w:r>
                          <w:r w:rsidRPr="008A1394">
                            <w:rPr>
                              <w:color w:val="FFFFFF" w:themeColor="background1"/>
                            </w:rPr>
                            <w:fldChar w:fldCharType="separate"/>
                          </w:r>
                          <w:r w:rsidR="00FE4F51">
                            <w:rPr>
                              <w:noProof/>
                              <w:color w:val="FFFFFF" w:themeColor="background1"/>
                            </w:rPr>
                            <w:t>1</w:t>
                          </w:r>
                          <w:r w:rsidRPr="008A1394">
                            <w:rPr>
                              <w:noProof/>
                              <w:color w:val="FFFFFF" w:themeColor="background1"/>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margin-left:-54.2pt;margin-top:-.85pt;width:653.85pt;height:5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" fillcolor="#7f7f7f" stroked="f" strokeweight=".5pt">
              <v:textbox>
                <w:txbxContent>
                  <w:p w14:paraId="12A40D0D" w14:textId="77777777" w:rsidR="00BE5A9A" w:rsidRDefault="00BE5A9A" w:rsidP="008A1394">
                    <w:pPr>
                      <w:spacing w:after="0"/>
                      <w:jc w:val="center"/>
                      <w:rPr>
                        <w:color w:val="FFFFFF" w:themeColor="background1"/>
                      </w:rPr>
                    </w:pPr>
                    <w:r>
                      <w:rPr>
                        <w:color w:val="FFFFFF" w:themeColor="background1"/>
                      </w:rPr>
                      <w:t>Our Healthy Clarence Steering Committee Meeting Minutes</w:t>
                    </w:r>
                  </w:p>
                  <w:p w14:paraId="3D3D22A9" w14:textId="5B9F1AE5" w:rsidR="00BE5A9A" w:rsidRPr="00843345" w:rsidRDefault="00BE5A9A" w:rsidP="008A1394">
                    <w:pPr>
                      <w:spacing w:after="0"/>
                      <w:jc w:val="center"/>
                      <w:rPr>
                        <w:color w:val="FFFFFF" w:themeColor="background1"/>
                      </w:rPr>
                    </w:pPr>
                    <w:r w:rsidRPr="008A1394">
                      <w:rPr>
                        <w:color w:val="FFFFFF" w:themeColor="background1"/>
                      </w:rPr>
                      <w:fldChar w:fldCharType="begin"/>
                    </w:r>
                    <w:r w:rsidRPr="008A1394">
                      <w:rPr>
                        <w:color w:val="FFFFFF" w:themeColor="background1"/>
                      </w:rPr>
                      <w:instrText xml:space="preserve"> PAGE   \* MERGEFORMAT </w:instrText>
                    </w:r>
                    <w:r w:rsidRPr="008A1394">
                      <w:rPr>
                        <w:color w:val="FFFFFF" w:themeColor="background1"/>
                      </w:rPr>
                      <w:fldChar w:fldCharType="separate"/>
                    </w:r>
                    <w:r w:rsidR="00FE4F51">
                      <w:rPr>
                        <w:noProof/>
                        <w:color w:val="FFFFFF" w:themeColor="background1"/>
                      </w:rPr>
                      <w:t>1</w:t>
                    </w:r>
                    <w:r w:rsidRPr="008A1394">
                      <w:rPr>
                        <w:noProof/>
                        <w:color w:val="FFFFFF" w:themeColor="background1"/>
                      </w:rPr>
                      <w:fldChar w:fldCharType="end"/>
                    </w:r>
                  </w:p>
                </w:txbxContent>
              </v:textbox>
            </v:shape>
          </w:pict>
        </mc:Fallback>
      </mc:AlternateContent>
    </w:r>
    <w:r>
      <w:rPr>
        <w:color w:val="FFFFFF" w:themeColor="background1"/>
      </w:rPr>
      <w:t>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FC168D" w14:textId="77777777" w:rsidR="001D5314" w:rsidRDefault="001D5314" w:rsidP="00B77E6E">
      <w:pPr>
        <w:spacing w:after="0" w:line="240" w:lineRule="auto"/>
      </w:pPr>
      <w:r>
        <w:separator/>
      </w:r>
    </w:p>
  </w:footnote>
  <w:footnote w:type="continuationSeparator" w:id="0">
    <w:p w14:paraId="7B35BA0B" w14:textId="77777777" w:rsidR="001D5314" w:rsidRDefault="001D5314" w:rsidP="00B77E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8939A9" w14:textId="2BEB3C31" w:rsidR="00BE5A9A" w:rsidRDefault="00BE5A9A">
    <w:pPr>
      <w:pStyle w:val="Header"/>
    </w:pPr>
    <w:r>
      <w:rPr>
        <w:noProof/>
        <w:lang w:eastAsia="en-AU"/>
      </w:rPr>
      <w:drawing>
        <wp:anchor distT="0" distB="0" distL="114300" distR="114300" simplePos="0" relativeHeight="251658752" behindDoc="1" locked="0" layoutInCell="1" allowOverlap="1" wp14:anchorId="5E440720" wp14:editId="3280D974">
          <wp:simplePos x="0" y="0"/>
          <wp:positionH relativeFrom="column">
            <wp:posOffset>8453612</wp:posOffset>
          </wp:positionH>
          <wp:positionV relativeFrom="paragraph">
            <wp:posOffset>-372711</wp:posOffset>
          </wp:positionV>
          <wp:extent cx="989330" cy="811530"/>
          <wp:effectExtent l="0" t="0" r="127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ur Health Clarence Logo Option 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9330" cy="8115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E75E5"/>
    <w:multiLevelType w:val="hybridMultilevel"/>
    <w:tmpl w:val="52D4FB2E"/>
    <w:lvl w:ilvl="0" w:tplc="0C090003">
      <w:start w:val="1"/>
      <w:numFmt w:val="bullet"/>
      <w:lvlText w:val="o"/>
      <w:lvlJc w:val="left"/>
      <w:pPr>
        <w:ind w:left="786" w:hanging="360"/>
      </w:pPr>
      <w:rPr>
        <w:rFonts w:ascii="Courier New" w:hAnsi="Courier New" w:cs="Courier New"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
    <w:nsid w:val="02DD7F4A"/>
    <w:multiLevelType w:val="hybridMultilevel"/>
    <w:tmpl w:val="96D614C4"/>
    <w:lvl w:ilvl="0" w:tplc="BD7E2194">
      <w:start w:val="6"/>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46C53E1"/>
    <w:multiLevelType w:val="multilevel"/>
    <w:tmpl w:val="3CE69640"/>
    <w:lvl w:ilvl="0">
      <w:start w:val="3"/>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49A3723"/>
    <w:multiLevelType w:val="hybridMultilevel"/>
    <w:tmpl w:val="8B188C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7C0710E"/>
    <w:multiLevelType w:val="hybridMultilevel"/>
    <w:tmpl w:val="0C68517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9C975B5"/>
    <w:multiLevelType w:val="hybridMultilevel"/>
    <w:tmpl w:val="BEFC47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DD10748"/>
    <w:multiLevelType w:val="hybridMultilevel"/>
    <w:tmpl w:val="C02CF4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E222AB2"/>
    <w:multiLevelType w:val="hybridMultilevel"/>
    <w:tmpl w:val="59CAF62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E927A79"/>
    <w:multiLevelType w:val="hybridMultilevel"/>
    <w:tmpl w:val="B73E60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2A438D9"/>
    <w:multiLevelType w:val="hybridMultilevel"/>
    <w:tmpl w:val="E6A4DD8E"/>
    <w:lvl w:ilvl="0" w:tplc="0C09000F">
      <w:start w:val="8"/>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3F82BB2"/>
    <w:multiLevelType w:val="hybridMultilevel"/>
    <w:tmpl w:val="2F60D1D4"/>
    <w:lvl w:ilvl="0" w:tplc="A01CD8B6">
      <w:start w:val="3"/>
      <w:numFmt w:val="bullet"/>
      <w:lvlText w:val="-"/>
      <w:lvlJc w:val="left"/>
      <w:pPr>
        <w:ind w:left="360" w:hanging="360"/>
      </w:pPr>
      <w:rPr>
        <w:rFonts w:ascii="Calibri" w:eastAsiaTheme="minorHAnsi" w:hAnsi="Calibri" w:cstheme="minorBidi"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24492C74"/>
    <w:multiLevelType w:val="hybridMultilevel"/>
    <w:tmpl w:val="3A86A264"/>
    <w:lvl w:ilvl="0" w:tplc="0C090003">
      <w:start w:val="1"/>
      <w:numFmt w:val="bullet"/>
      <w:lvlText w:val="o"/>
      <w:lvlJc w:val="left"/>
      <w:pPr>
        <w:ind w:left="786" w:hanging="360"/>
      </w:pPr>
      <w:rPr>
        <w:rFonts w:ascii="Courier New" w:hAnsi="Courier New" w:cs="Courier New"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2">
    <w:nsid w:val="25DC1B70"/>
    <w:multiLevelType w:val="hybridMultilevel"/>
    <w:tmpl w:val="3E8006F6"/>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nsid w:val="28783707"/>
    <w:multiLevelType w:val="hybridMultilevel"/>
    <w:tmpl w:val="8A100302"/>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14">
    <w:nsid w:val="2D043A41"/>
    <w:multiLevelType w:val="hybridMultilevel"/>
    <w:tmpl w:val="83A618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6621CA4"/>
    <w:multiLevelType w:val="hybridMultilevel"/>
    <w:tmpl w:val="0F020E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7E57ED2"/>
    <w:multiLevelType w:val="hybridMultilevel"/>
    <w:tmpl w:val="33A4A5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7FC74EA"/>
    <w:multiLevelType w:val="multilevel"/>
    <w:tmpl w:val="2A52048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39966817"/>
    <w:multiLevelType w:val="hybridMultilevel"/>
    <w:tmpl w:val="0A54BE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B740936"/>
    <w:multiLevelType w:val="hybridMultilevel"/>
    <w:tmpl w:val="03786E56"/>
    <w:lvl w:ilvl="0" w:tplc="A01CD8B6">
      <w:start w:val="3"/>
      <w:numFmt w:val="bullet"/>
      <w:lvlText w:val="-"/>
      <w:lvlJc w:val="left"/>
      <w:pPr>
        <w:ind w:left="360" w:hanging="360"/>
      </w:pPr>
      <w:rPr>
        <w:rFonts w:ascii="Calibri" w:eastAsiaTheme="minorHAnsi"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3C890D11"/>
    <w:multiLevelType w:val="multilevel"/>
    <w:tmpl w:val="ED6E1F0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3ED36CC9"/>
    <w:multiLevelType w:val="hybridMultilevel"/>
    <w:tmpl w:val="A5DEC4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941793E"/>
    <w:multiLevelType w:val="hybridMultilevel"/>
    <w:tmpl w:val="76D650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A72401C"/>
    <w:multiLevelType w:val="hybridMultilevel"/>
    <w:tmpl w:val="4E70AF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30D71E7"/>
    <w:multiLevelType w:val="hybridMultilevel"/>
    <w:tmpl w:val="6004F996"/>
    <w:lvl w:ilvl="0" w:tplc="A01CD8B6">
      <w:start w:val="3"/>
      <w:numFmt w:val="bullet"/>
      <w:lvlText w:val="-"/>
      <w:lvlJc w:val="left"/>
      <w:pPr>
        <w:ind w:left="405" w:hanging="360"/>
      </w:pPr>
      <w:rPr>
        <w:rFonts w:ascii="Calibri" w:eastAsiaTheme="minorHAnsi" w:hAnsi="Calibri" w:cstheme="minorBidi"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25">
    <w:nsid w:val="549C20AF"/>
    <w:multiLevelType w:val="multilevel"/>
    <w:tmpl w:val="33FA88F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6">
    <w:nsid w:val="56D43D74"/>
    <w:multiLevelType w:val="hybridMultilevel"/>
    <w:tmpl w:val="FC48DE08"/>
    <w:lvl w:ilvl="0" w:tplc="0C090003">
      <w:start w:val="1"/>
      <w:numFmt w:val="bullet"/>
      <w:lvlText w:val="o"/>
      <w:lvlJc w:val="left"/>
      <w:pPr>
        <w:ind w:left="927" w:hanging="360"/>
      </w:pPr>
      <w:rPr>
        <w:rFonts w:ascii="Courier New" w:hAnsi="Courier New" w:cs="Courier New"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7">
    <w:nsid w:val="5BF87BB4"/>
    <w:multiLevelType w:val="hybridMultilevel"/>
    <w:tmpl w:val="F1DA021E"/>
    <w:lvl w:ilvl="0" w:tplc="43405254">
      <w:start w:val="7"/>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C7E2853"/>
    <w:multiLevelType w:val="hybridMultilevel"/>
    <w:tmpl w:val="8ABE40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EE701F7"/>
    <w:multiLevelType w:val="hybridMultilevel"/>
    <w:tmpl w:val="0E9A9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0E50A56"/>
    <w:multiLevelType w:val="hybridMultilevel"/>
    <w:tmpl w:val="EB0A682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nsid w:val="6158270E"/>
    <w:multiLevelType w:val="hybridMultilevel"/>
    <w:tmpl w:val="00E47EA8"/>
    <w:lvl w:ilvl="0" w:tplc="0C090001">
      <w:start w:val="1"/>
      <w:numFmt w:val="bullet"/>
      <w:lvlText w:val=""/>
      <w:lvlJc w:val="left"/>
      <w:pPr>
        <w:ind w:left="786" w:hanging="360"/>
      </w:pPr>
      <w:rPr>
        <w:rFonts w:ascii="Symbol" w:hAnsi="Symbol" w:hint="default"/>
      </w:rPr>
    </w:lvl>
    <w:lvl w:ilvl="1" w:tplc="0C090003">
      <w:start w:val="1"/>
      <w:numFmt w:val="bullet"/>
      <w:lvlText w:val="o"/>
      <w:lvlJc w:val="left"/>
      <w:pPr>
        <w:ind w:left="797" w:hanging="360"/>
      </w:pPr>
      <w:rPr>
        <w:rFonts w:ascii="Courier New" w:hAnsi="Courier New" w:cs="Courier New" w:hint="default"/>
      </w:rPr>
    </w:lvl>
    <w:lvl w:ilvl="2" w:tplc="0C090005">
      <w:start w:val="1"/>
      <w:numFmt w:val="bullet"/>
      <w:lvlText w:val=""/>
      <w:lvlJc w:val="left"/>
      <w:pPr>
        <w:ind w:left="1517" w:hanging="360"/>
      </w:pPr>
      <w:rPr>
        <w:rFonts w:ascii="Wingdings" w:hAnsi="Wingdings" w:hint="default"/>
      </w:rPr>
    </w:lvl>
    <w:lvl w:ilvl="3" w:tplc="0C090003">
      <w:start w:val="1"/>
      <w:numFmt w:val="bullet"/>
      <w:lvlText w:val="o"/>
      <w:lvlJc w:val="left"/>
      <w:pPr>
        <w:ind w:left="2237" w:hanging="360"/>
      </w:pPr>
      <w:rPr>
        <w:rFonts w:ascii="Courier New" w:hAnsi="Courier New" w:cs="Courier New" w:hint="default"/>
      </w:rPr>
    </w:lvl>
    <w:lvl w:ilvl="4" w:tplc="0C090003">
      <w:start w:val="1"/>
      <w:numFmt w:val="bullet"/>
      <w:lvlText w:val="o"/>
      <w:lvlJc w:val="left"/>
      <w:pPr>
        <w:ind w:left="1210" w:hanging="360"/>
      </w:pPr>
      <w:rPr>
        <w:rFonts w:ascii="Courier New" w:hAnsi="Courier New" w:cs="Courier New" w:hint="default"/>
      </w:rPr>
    </w:lvl>
    <w:lvl w:ilvl="5" w:tplc="0C090005" w:tentative="1">
      <w:start w:val="1"/>
      <w:numFmt w:val="bullet"/>
      <w:lvlText w:val=""/>
      <w:lvlJc w:val="left"/>
      <w:pPr>
        <w:ind w:left="3677" w:hanging="360"/>
      </w:pPr>
      <w:rPr>
        <w:rFonts w:ascii="Wingdings" w:hAnsi="Wingdings" w:hint="default"/>
      </w:rPr>
    </w:lvl>
    <w:lvl w:ilvl="6" w:tplc="0C090001" w:tentative="1">
      <w:start w:val="1"/>
      <w:numFmt w:val="bullet"/>
      <w:lvlText w:val=""/>
      <w:lvlJc w:val="left"/>
      <w:pPr>
        <w:ind w:left="4397" w:hanging="360"/>
      </w:pPr>
      <w:rPr>
        <w:rFonts w:ascii="Symbol" w:hAnsi="Symbol" w:hint="default"/>
      </w:rPr>
    </w:lvl>
    <w:lvl w:ilvl="7" w:tplc="0C090003" w:tentative="1">
      <w:start w:val="1"/>
      <w:numFmt w:val="bullet"/>
      <w:lvlText w:val="o"/>
      <w:lvlJc w:val="left"/>
      <w:pPr>
        <w:ind w:left="5117" w:hanging="360"/>
      </w:pPr>
      <w:rPr>
        <w:rFonts w:ascii="Courier New" w:hAnsi="Courier New" w:cs="Courier New" w:hint="default"/>
      </w:rPr>
    </w:lvl>
    <w:lvl w:ilvl="8" w:tplc="0C090005" w:tentative="1">
      <w:start w:val="1"/>
      <w:numFmt w:val="bullet"/>
      <w:lvlText w:val=""/>
      <w:lvlJc w:val="left"/>
      <w:pPr>
        <w:ind w:left="5837" w:hanging="360"/>
      </w:pPr>
      <w:rPr>
        <w:rFonts w:ascii="Wingdings" w:hAnsi="Wingdings" w:hint="default"/>
      </w:rPr>
    </w:lvl>
  </w:abstractNum>
  <w:abstractNum w:abstractNumId="32">
    <w:nsid w:val="61775592"/>
    <w:multiLevelType w:val="hybridMultilevel"/>
    <w:tmpl w:val="13EA7B74"/>
    <w:lvl w:ilvl="0" w:tplc="C2F025DE">
      <w:start w:val="6"/>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6DF4BA6"/>
    <w:multiLevelType w:val="hybridMultilevel"/>
    <w:tmpl w:val="D548CCD0"/>
    <w:lvl w:ilvl="0" w:tplc="A01CD8B6">
      <w:start w:val="3"/>
      <w:numFmt w:val="bullet"/>
      <w:lvlText w:val="-"/>
      <w:lvlJc w:val="left"/>
      <w:pPr>
        <w:ind w:left="405"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8FE1880"/>
    <w:multiLevelType w:val="hybridMultilevel"/>
    <w:tmpl w:val="4FBC791E"/>
    <w:lvl w:ilvl="0" w:tplc="1F50C370">
      <w:start w:val="6"/>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69083313"/>
    <w:multiLevelType w:val="hybridMultilevel"/>
    <w:tmpl w:val="1A52FFD0"/>
    <w:lvl w:ilvl="0" w:tplc="43405254">
      <w:start w:val="7"/>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6BF97170"/>
    <w:multiLevelType w:val="hybridMultilevel"/>
    <w:tmpl w:val="767AB574"/>
    <w:lvl w:ilvl="0" w:tplc="0C090001">
      <w:start w:val="1"/>
      <w:numFmt w:val="bullet"/>
      <w:lvlText w:val=""/>
      <w:lvlJc w:val="left"/>
      <w:pPr>
        <w:ind w:left="1210" w:hanging="360"/>
      </w:pPr>
      <w:rPr>
        <w:rFonts w:ascii="Symbol" w:hAnsi="Symbol" w:hint="default"/>
      </w:rPr>
    </w:lvl>
    <w:lvl w:ilvl="1" w:tplc="0C090003" w:tentative="1">
      <w:start w:val="1"/>
      <w:numFmt w:val="bullet"/>
      <w:lvlText w:val="o"/>
      <w:lvlJc w:val="left"/>
      <w:pPr>
        <w:ind w:left="1930" w:hanging="360"/>
      </w:pPr>
      <w:rPr>
        <w:rFonts w:ascii="Courier New" w:hAnsi="Courier New" w:cs="Courier New" w:hint="default"/>
      </w:rPr>
    </w:lvl>
    <w:lvl w:ilvl="2" w:tplc="0C090005" w:tentative="1">
      <w:start w:val="1"/>
      <w:numFmt w:val="bullet"/>
      <w:lvlText w:val=""/>
      <w:lvlJc w:val="left"/>
      <w:pPr>
        <w:ind w:left="2650" w:hanging="360"/>
      </w:pPr>
      <w:rPr>
        <w:rFonts w:ascii="Wingdings" w:hAnsi="Wingdings" w:hint="default"/>
      </w:rPr>
    </w:lvl>
    <w:lvl w:ilvl="3" w:tplc="0C090001" w:tentative="1">
      <w:start w:val="1"/>
      <w:numFmt w:val="bullet"/>
      <w:lvlText w:val=""/>
      <w:lvlJc w:val="left"/>
      <w:pPr>
        <w:ind w:left="3370" w:hanging="360"/>
      </w:pPr>
      <w:rPr>
        <w:rFonts w:ascii="Symbol" w:hAnsi="Symbol" w:hint="default"/>
      </w:rPr>
    </w:lvl>
    <w:lvl w:ilvl="4" w:tplc="0C090003" w:tentative="1">
      <w:start w:val="1"/>
      <w:numFmt w:val="bullet"/>
      <w:lvlText w:val="o"/>
      <w:lvlJc w:val="left"/>
      <w:pPr>
        <w:ind w:left="4090" w:hanging="360"/>
      </w:pPr>
      <w:rPr>
        <w:rFonts w:ascii="Courier New" w:hAnsi="Courier New" w:cs="Courier New" w:hint="default"/>
      </w:rPr>
    </w:lvl>
    <w:lvl w:ilvl="5" w:tplc="0C090005" w:tentative="1">
      <w:start w:val="1"/>
      <w:numFmt w:val="bullet"/>
      <w:lvlText w:val=""/>
      <w:lvlJc w:val="left"/>
      <w:pPr>
        <w:ind w:left="4810" w:hanging="360"/>
      </w:pPr>
      <w:rPr>
        <w:rFonts w:ascii="Wingdings" w:hAnsi="Wingdings" w:hint="default"/>
      </w:rPr>
    </w:lvl>
    <w:lvl w:ilvl="6" w:tplc="0C090001" w:tentative="1">
      <w:start w:val="1"/>
      <w:numFmt w:val="bullet"/>
      <w:lvlText w:val=""/>
      <w:lvlJc w:val="left"/>
      <w:pPr>
        <w:ind w:left="5530" w:hanging="360"/>
      </w:pPr>
      <w:rPr>
        <w:rFonts w:ascii="Symbol" w:hAnsi="Symbol" w:hint="default"/>
      </w:rPr>
    </w:lvl>
    <w:lvl w:ilvl="7" w:tplc="0C090003" w:tentative="1">
      <w:start w:val="1"/>
      <w:numFmt w:val="bullet"/>
      <w:lvlText w:val="o"/>
      <w:lvlJc w:val="left"/>
      <w:pPr>
        <w:ind w:left="6250" w:hanging="360"/>
      </w:pPr>
      <w:rPr>
        <w:rFonts w:ascii="Courier New" w:hAnsi="Courier New" w:cs="Courier New" w:hint="default"/>
      </w:rPr>
    </w:lvl>
    <w:lvl w:ilvl="8" w:tplc="0C090005" w:tentative="1">
      <w:start w:val="1"/>
      <w:numFmt w:val="bullet"/>
      <w:lvlText w:val=""/>
      <w:lvlJc w:val="left"/>
      <w:pPr>
        <w:ind w:left="6970" w:hanging="360"/>
      </w:pPr>
      <w:rPr>
        <w:rFonts w:ascii="Wingdings" w:hAnsi="Wingdings" w:hint="default"/>
      </w:rPr>
    </w:lvl>
  </w:abstractNum>
  <w:abstractNum w:abstractNumId="37">
    <w:nsid w:val="70704C6A"/>
    <w:multiLevelType w:val="hybridMultilevel"/>
    <w:tmpl w:val="83DE77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2591BCB"/>
    <w:multiLevelType w:val="hybridMultilevel"/>
    <w:tmpl w:val="CA001432"/>
    <w:lvl w:ilvl="0" w:tplc="0C090003">
      <w:start w:val="1"/>
      <w:numFmt w:val="bullet"/>
      <w:lvlText w:val="o"/>
      <w:lvlJc w:val="left"/>
      <w:pPr>
        <w:ind w:left="863" w:hanging="360"/>
      </w:pPr>
      <w:rPr>
        <w:rFonts w:ascii="Courier New" w:hAnsi="Courier New" w:cs="Courier New" w:hint="default"/>
      </w:rPr>
    </w:lvl>
    <w:lvl w:ilvl="1" w:tplc="0C090003" w:tentative="1">
      <w:start w:val="1"/>
      <w:numFmt w:val="bullet"/>
      <w:lvlText w:val="o"/>
      <w:lvlJc w:val="left"/>
      <w:pPr>
        <w:ind w:left="1583" w:hanging="360"/>
      </w:pPr>
      <w:rPr>
        <w:rFonts w:ascii="Courier New" w:hAnsi="Courier New" w:cs="Courier New" w:hint="default"/>
      </w:rPr>
    </w:lvl>
    <w:lvl w:ilvl="2" w:tplc="0C090005" w:tentative="1">
      <w:start w:val="1"/>
      <w:numFmt w:val="bullet"/>
      <w:lvlText w:val=""/>
      <w:lvlJc w:val="left"/>
      <w:pPr>
        <w:ind w:left="2303" w:hanging="360"/>
      </w:pPr>
      <w:rPr>
        <w:rFonts w:ascii="Wingdings" w:hAnsi="Wingdings" w:hint="default"/>
      </w:rPr>
    </w:lvl>
    <w:lvl w:ilvl="3" w:tplc="0C090001" w:tentative="1">
      <w:start w:val="1"/>
      <w:numFmt w:val="bullet"/>
      <w:lvlText w:val=""/>
      <w:lvlJc w:val="left"/>
      <w:pPr>
        <w:ind w:left="3023" w:hanging="360"/>
      </w:pPr>
      <w:rPr>
        <w:rFonts w:ascii="Symbol" w:hAnsi="Symbol" w:hint="default"/>
      </w:rPr>
    </w:lvl>
    <w:lvl w:ilvl="4" w:tplc="0C090003" w:tentative="1">
      <w:start w:val="1"/>
      <w:numFmt w:val="bullet"/>
      <w:lvlText w:val="o"/>
      <w:lvlJc w:val="left"/>
      <w:pPr>
        <w:ind w:left="3743" w:hanging="360"/>
      </w:pPr>
      <w:rPr>
        <w:rFonts w:ascii="Courier New" w:hAnsi="Courier New" w:cs="Courier New" w:hint="default"/>
      </w:rPr>
    </w:lvl>
    <w:lvl w:ilvl="5" w:tplc="0C090005" w:tentative="1">
      <w:start w:val="1"/>
      <w:numFmt w:val="bullet"/>
      <w:lvlText w:val=""/>
      <w:lvlJc w:val="left"/>
      <w:pPr>
        <w:ind w:left="4463" w:hanging="360"/>
      </w:pPr>
      <w:rPr>
        <w:rFonts w:ascii="Wingdings" w:hAnsi="Wingdings" w:hint="default"/>
      </w:rPr>
    </w:lvl>
    <w:lvl w:ilvl="6" w:tplc="0C090001" w:tentative="1">
      <w:start w:val="1"/>
      <w:numFmt w:val="bullet"/>
      <w:lvlText w:val=""/>
      <w:lvlJc w:val="left"/>
      <w:pPr>
        <w:ind w:left="5183" w:hanging="360"/>
      </w:pPr>
      <w:rPr>
        <w:rFonts w:ascii="Symbol" w:hAnsi="Symbol" w:hint="default"/>
      </w:rPr>
    </w:lvl>
    <w:lvl w:ilvl="7" w:tplc="0C090003" w:tentative="1">
      <w:start w:val="1"/>
      <w:numFmt w:val="bullet"/>
      <w:lvlText w:val="o"/>
      <w:lvlJc w:val="left"/>
      <w:pPr>
        <w:ind w:left="5903" w:hanging="360"/>
      </w:pPr>
      <w:rPr>
        <w:rFonts w:ascii="Courier New" w:hAnsi="Courier New" w:cs="Courier New" w:hint="default"/>
      </w:rPr>
    </w:lvl>
    <w:lvl w:ilvl="8" w:tplc="0C090005" w:tentative="1">
      <w:start w:val="1"/>
      <w:numFmt w:val="bullet"/>
      <w:lvlText w:val=""/>
      <w:lvlJc w:val="left"/>
      <w:pPr>
        <w:ind w:left="6623" w:hanging="360"/>
      </w:pPr>
      <w:rPr>
        <w:rFonts w:ascii="Wingdings" w:hAnsi="Wingdings" w:hint="default"/>
      </w:rPr>
    </w:lvl>
  </w:abstractNum>
  <w:abstractNum w:abstractNumId="39">
    <w:nsid w:val="73DD4564"/>
    <w:multiLevelType w:val="multilevel"/>
    <w:tmpl w:val="AA3C48C8"/>
    <w:lvl w:ilvl="0">
      <w:start w:val="7"/>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nsid w:val="76B553A8"/>
    <w:multiLevelType w:val="multilevel"/>
    <w:tmpl w:val="42F06BA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1">
    <w:nsid w:val="77B94A0E"/>
    <w:multiLevelType w:val="hybridMultilevel"/>
    <w:tmpl w:val="6F42D0C2"/>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2">
    <w:nsid w:val="79050DC7"/>
    <w:multiLevelType w:val="hybridMultilevel"/>
    <w:tmpl w:val="F170EE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7A9F0BCF"/>
    <w:multiLevelType w:val="hybridMultilevel"/>
    <w:tmpl w:val="825A19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7B8C6DA9"/>
    <w:multiLevelType w:val="hybridMultilevel"/>
    <w:tmpl w:val="C5DAB108"/>
    <w:lvl w:ilvl="0" w:tplc="43405254">
      <w:start w:val="7"/>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7BC3413A"/>
    <w:multiLevelType w:val="hybridMultilevel"/>
    <w:tmpl w:val="2DA687B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nsid w:val="7D1327C7"/>
    <w:multiLevelType w:val="multilevel"/>
    <w:tmpl w:val="92AC51C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num w:numId="1">
    <w:abstractNumId w:val="31"/>
  </w:num>
  <w:num w:numId="2">
    <w:abstractNumId w:val="20"/>
  </w:num>
  <w:num w:numId="3">
    <w:abstractNumId w:val="36"/>
  </w:num>
  <w:num w:numId="4">
    <w:abstractNumId w:val="22"/>
  </w:num>
  <w:num w:numId="5">
    <w:abstractNumId w:val="13"/>
  </w:num>
  <w:num w:numId="6">
    <w:abstractNumId w:val="38"/>
  </w:num>
  <w:num w:numId="7">
    <w:abstractNumId w:val="0"/>
  </w:num>
  <w:num w:numId="8">
    <w:abstractNumId w:val="11"/>
  </w:num>
  <w:num w:numId="9">
    <w:abstractNumId w:val="41"/>
  </w:num>
  <w:num w:numId="10">
    <w:abstractNumId w:val="39"/>
  </w:num>
  <w:num w:numId="11">
    <w:abstractNumId w:val="26"/>
  </w:num>
  <w:num w:numId="12">
    <w:abstractNumId w:val="4"/>
  </w:num>
  <w:num w:numId="13">
    <w:abstractNumId w:val="45"/>
  </w:num>
  <w:num w:numId="14">
    <w:abstractNumId w:val="24"/>
  </w:num>
  <w:num w:numId="15">
    <w:abstractNumId w:val="25"/>
  </w:num>
  <w:num w:numId="16">
    <w:abstractNumId w:val="17"/>
  </w:num>
  <w:num w:numId="17">
    <w:abstractNumId w:val="33"/>
  </w:num>
  <w:num w:numId="18">
    <w:abstractNumId w:val="10"/>
  </w:num>
  <w:num w:numId="19">
    <w:abstractNumId w:val="19"/>
  </w:num>
  <w:num w:numId="20">
    <w:abstractNumId w:val="40"/>
  </w:num>
  <w:num w:numId="21">
    <w:abstractNumId w:val="6"/>
  </w:num>
  <w:num w:numId="22">
    <w:abstractNumId w:val="42"/>
  </w:num>
  <w:num w:numId="23">
    <w:abstractNumId w:val="28"/>
  </w:num>
  <w:num w:numId="24">
    <w:abstractNumId w:val="18"/>
  </w:num>
  <w:num w:numId="25">
    <w:abstractNumId w:val="43"/>
  </w:num>
  <w:num w:numId="26">
    <w:abstractNumId w:val="8"/>
  </w:num>
  <w:num w:numId="27">
    <w:abstractNumId w:val="37"/>
  </w:num>
  <w:num w:numId="28">
    <w:abstractNumId w:val="5"/>
  </w:num>
  <w:num w:numId="29">
    <w:abstractNumId w:val="21"/>
  </w:num>
  <w:num w:numId="30">
    <w:abstractNumId w:val="16"/>
  </w:num>
  <w:num w:numId="31">
    <w:abstractNumId w:val="12"/>
  </w:num>
  <w:num w:numId="32">
    <w:abstractNumId w:val="15"/>
  </w:num>
  <w:num w:numId="33">
    <w:abstractNumId w:val="46"/>
  </w:num>
  <w:num w:numId="34">
    <w:abstractNumId w:val="30"/>
  </w:num>
  <w:num w:numId="35">
    <w:abstractNumId w:val="1"/>
  </w:num>
  <w:num w:numId="36">
    <w:abstractNumId w:val="32"/>
  </w:num>
  <w:num w:numId="37">
    <w:abstractNumId w:val="34"/>
  </w:num>
  <w:num w:numId="38">
    <w:abstractNumId w:val="7"/>
  </w:num>
  <w:num w:numId="39">
    <w:abstractNumId w:val="14"/>
  </w:num>
  <w:num w:numId="40">
    <w:abstractNumId w:val="3"/>
  </w:num>
  <w:num w:numId="41">
    <w:abstractNumId w:val="44"/>
  </w:num>
  <w:num w:numId="42">
    <w:abstractNumId w:val="35"/>
  </w:num>
  <w:num w:numId="43">
    <w:abstractNumId w:val="27"/>
  </w:num>
  <w:num w:numId="44">
    <w:abstractNumId w:val="23"/>
  </w:num>
  <w:num w:numId="45">
    <w:abstractNumId w:val="29"/>
  </w:num>
  <w:num w:numId="46">
    <w:abstractNumId w:val="9"/>
  </w:num>
  <w:num w:numId="47">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E6E"/>
    <w:rsid w:val="00003469"/>
    <w:rsid w:val="00012BB0"/>
    <w:rsid w:val="00016837"/>
    <w:rsid w:val="00020485"/>
    <w:rsid w:val="00020F47"/>
    <w:rsid w:val="0002186D"/>
    <w:rsid w:val="00023567"/>
    <w:rsid w:val="00024CFA"/>
    <w:rsid w:val="0002785A"/>
    <w:rsid w:val="00040F18"/>
    <w:rsid w:val="00043FD7"/>
    <w:rsid w:val="00045F66"/>
    <w:rsid w:val="0005604F"/>
    <w:rsid w:val="00056770"/>
    <w:rsid w:val="00057521"/>
    <w:rsid w:val="00063C2F"/>
    <w:rsid w:val="00064FB9"/>
    <w:rsid w:val="00065140"/>
    <w:rsid w:val="000659D9"/>
    <w:rsid w:val="0006616A"/>
    <w:rsid w:val="00070BC7"/>
    <w:rsid w:val="00072544"/>
    <w:rsid w:val="00077DB9"/>
    <w:rsid w:val="000837A8"/>
    <w:rsid w:val="00087E63"/>
    <w:rsid w:val="000903CB"/>
    <w:rsid w:val="000910AA"/>
    <w:rsid w:val="00091340"/>
    <w:rsid w:val="00092BAF"/>
    <w:rsid w:val="000938A6"/>
    <w:rsid w:val="00095E1E"/>
    <w:rsid w:val="0009727C"/>
    <w:rsid w:val="000973B7"/>
    <w:rsid w:val="000A7B36"/>
    <w:rsid w:val="000C10A3"/>
    <w:rsid w:val="000C139B"/>
    <w:rsid w:val="000C1CC9"/>
    <w:rsid w:val="000C5293"/>
    <w:rsid w:val="000D4DA2"/>
    <w:rsid w:val="000D4E42"/>
    <w:rsid w:val="000D608B"/>
    <w:rsid w:val="000E60AB"/>
    <w:rsid w:val="000F1189"/>
    <w:rsid w:val="000F4B99"/>
    <w:rsid w:val="000F55D8"/>
    <w:rsid w:val="0010514D"/>
    <w:rsid w:val="001120F5"/>
    <w:rsid w:val="00127732"/>
    <w:rsid w:val="00144AD0"/>
    <w:rsid w:val="00150D11"/>
    <w:rsid w:val="00156DEF"/>
    <w:rsid w:val="0016561E"/>
    <w:rsid w:val="001659E2"/>
    <w:rsid w:val="00176782"/>
    <w:rsid w:val="00180E44"/>
    <w:rsid w:val="001851E2"/>
    <w:rsid w:val="001871E3"/>
    <w:rsid w:val="001928B3"/>
    <w:rsid w:val="00192F63"/>
    <w:rsid w:val="001966CB"/>
    <w:rsid w:val="001A0520"/>
    <w:rsid w:val="001B638C"/>
    <w:rsid w:val="001B7600"/>
    <w:rsid w:val="001C0403"/>
    <w:rsid w:val="001C5796"/>
    <w:rsid w:val="001D0830"/>
    <w:rsid w:val="001D0FDA"/>
    <w:rsid w:val="001D19A3"/>
    <w:rsid w:val="001D5314"/>
    <w:rsid w:val="001D65C4"/>
    <w:rsid w:val="001E149A"/>
    <w:rsid w:val="001E34C4"/>
    <w:rsid w:val="001E732C"/>
    <w:rsid w:val="001F246D"/>
    <w:rsid w:val="001F309F"/>
    <w:rsid w:val="00200EB3"/>
    <w:rsid w:val="00207489"/>
    <w:rsid w:val="00207717"/>
    <w:rsid w:val="0020772A"/>
    <w:rsid w:val="002101C6"/>
    <w:rsid w:val="002114C3"/>
    <w:rsid w:val="00220E5A"/>
    <w:rsid w:val="00222E16"/>
    <w:rsid w:val="00230853"/>
    <w:rsid w:val="0023247D"/>
    <w:rsid w:val="00233BA8"/>
    <w:rsid w:val="00235555"/>
    <w:rsid w:val="00236840"/>
    <w:rsid w:val="00240B2B"/>
    <w:rsid w:val="00240C7F"/>
    <w:rsid w:val="00240FE9"/>
    <w:rsid w:val="00241EF1"/>
    <w:rsid w:val="002450D5"/>
    <w:rsid w:val="002460E6"/>
    <w:rsid w:val="00267012"/>
    <w:rsid w:val="002713AA"/>
    <w:rsid w:val="00273CC3"/>
    <w:rsid w:val="0027506C"/>
    <w:rsid w:val="002774BF"/>
    <w:rsid w:val="0028235A"/>
    <w:rsid w:val="00282DDD"/>
    <w:rsid w:val="002925F6"/>
    <w:rsid w:val="002A0DE9"/>
    <w:rsid w:val="002A1ADA"/>
    <w:rsid w:val="002A1F1A"/>
    <w:rsid w:val="002A2AF4"/>
    <w:rsid w:val="002A3816"/>
    <w:rsid w:val="002A6345"/>
    <w:rsid w:val="002B0BE1"/>
    <w:rsid w:val="002B1B55"/>
    <w:rsid w:val="002B38A9"/>
    <w:rsid w:val="002C21D2"/>
    <w:rsid w:val="002C709C"/>
    <w:rsid w:val="002D0D5B"/>
    <w:rsid w:val="002D16DA"/>
    <w:rsid w:val="002D58D8"/>
    <w:rsid w:val="002D6828"/>
    <w:rsid w:val="002D6971"/>
    <w:rsid w:val="002E2A06"/>
    <w:rsid w:val="002F077E"/>
    <w:rsid w:val="00303D7E"/>
    <w:rsid w:val="00305CD9"/>
    <w:rsid w:val="0030600D"/>
    <w:rsid w:val="00306378"/>
    <w:rsid w:val="003112A1"/>
    <w:rsid w:val="00312264"/>
    <w:rsid w:val="00312E36"/>
    <w:rsid w:val="003150DB"/>
    <w:rsid w:val="003151D2"/>
    <w:rsid w:val="003206B1"/>
    <w:rsid w:val="003213C5"/>
    <w:rsid w:val="00323430"/>
    <w:rsid w:val="00325594"/>
    <w:rsid w:val="00327585"/>
    <w:rsid w:val="0033596F"/>
    <w:rsid w:val="00336191"/>
    <w:rsid w:val="00341263"/>
    <w:rsid w:val="00346CBA"/>
    <w:rsid w:val="00347F1B"/>
    <w:rsid w:val="00352D8F"/>
    <w:rsid w:val="003548F0"/>
    <w:rsid w:val="0035537B"/>
    <w:rsid w:val="00355DD1"/>
    <w:rsid w:val="00363134"/>
    <w:rsid w:val="0037736C"/>
    <w:rsid w:val="0039577A"/>
    <w:rsid w:val="0039744E"/>
    <w:rsid w:val="003A1B0A"/>
    <w:rsid w:val="003B5A04"/>
    <w:rsid w:val="003B71E3"/>
    <w:rsid w:val="003C12BA"/>
    <w:rsid w:val="003D048A"/>
    <w:rsid w:val="003D14DA"/>
    <w:rsid w:val="003D4081"/>
    <w:rsid w:val="003E005A"/>
    <w:rsid w:val="003E3E7A"/>
    <w:rsid w:val="003E4842"/>
    <w:rsid w:val="003E7131"/>
    <w:rsid w:val="003F1319"/>
    <w:rsid w:val="003F1A3F"/>
    <w:rsid w:val="00400C84"/>
    <w:rsid w:val="004101DC"/>
    <w:rsid w:val="00411E6E"/>
    <w:rsid w:val="00412162"/>
    <w:rsid w:val="0041310C"/>
    <w:rsid w:val="00413E79"/>
    <w:rsid w:val="00421074"/>
    <w:rsid w:val="004315F9"/>
    <w:rsid w:val="00432552"/>
    <w:rsid w:val="004369F6"/>
    <w:rsid w:val="00437DB3"/>
    <w:rsid w:val="0044250B"/>
    <w:rsid w:val="0044499A"/>
    <w:rsid w:val="00451567"/>
    <w:rsid w:val="004533BA"/>
    <w:rsid w:val="004536BB"/>
    <w:rsid w:val="00454D2B"/>
    <w:rsid w:val="00456973"/>
    <w:rsid w:val="00462E3F"/>
    <w:rsid w:val="00463380"/>
    <w:rsid w:val="004634B3"/>
    <w:rsid w:val="004735AB"/>
    <w:rsid w:val="00474977"/>
    <w:rsid w:val="0049050E"/>
    <w:rsid w:val="004915C7"/>
    <w:rsid w:val="00497752"/>
    <w:rsid w:val="00497E4B"/>
    <w:rsid w:val="004A5A94"/>
    <w:rsid w:val="004A7203"/>
    <w:rsid w:val="004B12C9"/>
    <w:rsid w:val="004B384F"/>
    <w:rsid w:val="004B537F"/>
    <w:rsid w:val="004B6464"/>
    <w:rsid w:val="004C2967"/>
    <w:rsid w:val="004C54AE"/>
    <w:rsid w:val="004C5A48"/>
    <w:rsid w:val="004C7D5D"/>
    <w:rsid w:val="004D27DE"/>
    <w:rsid w:val="004D349C"/>
    <w:rsid w:val="004D7511"/>
    <w:rsid w:val="004E2EFE"/>
    <w:rsid w:val="004F351B"/>
    <w:rsid w:val="004F45FE"/>
    <w:rsid w:val="004F4869"/>
    <w:rsid w:val="004F6C7A"/>
    <w:rsid w:val="00501614"/>
    <w:rsid w:val="005048C1"/>
    <w:rsid w:val="00506AE0"/>
    <w:rsid w:val="00512AD1"/>
    <w:rsid w:val="00513C0C"/>
    <w:rsid w:val="00513DB7"/>
    <w:rsid w:val="00516C65"/>
    <w:rsid w:val="00516E8D"/>
    <w:rsid w:val="005201D8"/>
    <w:rsid w:val="00522FED"/>
    <w:rsid w:val="00531D53"/>
    <w:rsid w:val="00535EC2"/>
    <w:rsid w:val="00551DF5"/>
    <w:rsid w:val="005572DF"/>
    <w:rsid w:val="0056679D"/>
    <w:rsid w:val="0057424C"/>
    <w:rsid w:val="00577289"/>
    <w:rsid w:val="00580576"/>
    <w:rsid w:val="00583234"/>
    <w:rsid w:val="00583F47"/>
    <w:rsid w:val="00586638"/>
    <w:rsid w:val="00591E5F"/>
    <w:rsid w:val="005A197C"/>
    <w:rsid w:val="005A401C"/>
    <w:rsid w:val="005B5AA5"/>
    <w:rsid w:val="005C1428"/>
    <w:rsid w:val="005C5358"/>
    <w:rsid w:val="005C6A22"/>
    <w:rsid w:val="005D16C7"/>
    <w:rsid w:val="005D5F6E"/>
    <w:rsid w:val="005E3147"/>
    <w:rsid w:val="005E3226"/>
    <w:rsid w:val="005E41A7"/>
    <w:rsid w:val="005F4BE9"/>
    <w:rsid w:val="005F64CF"/>
    <w:rsid w:val="005F7058"/>
    <w:rsid w:val="005F7B9C"/>
    <w:rsid w:val="00600E43"/>
    <w:rsid w:val="00601910"/>
    <w:rsid w:val="00607684"/>
    <w:rsid w:val="00621BD5"/>
    <w:rsid w:val="00625CF6"/>
    <w:rsid w:val="00627F9B"/>
    <w:rsid w:val="0063197E"/>
    <w:rsid w:val="00653B95"/>
    <w:rsid w:val="00656424"/>
    <w:rsid w:val="00657242"/>
    <w:rsid w:val="00662E95"/>
    <w:rsid w:val="00664D23"/>
    <w:rsid w:val="00666045"/>
    <w:rsid w:val="00671975"/>
    <w:rsid w:val="00677D9B"/>
    <w:rsid w:val="0069021F"/>
    <w:rsid w:val="00692CE5"/>
    <w:rsid w:val="00694238"/>
    <w:rsid w:val="006947C7"/>
    <w:rsid w:val="006978F1"/>
    <w:rsid w:val="006A0230"/>
    <w:rsid w:val="006A2DA4"/>
    <w:rsid w:val="006A4711"/>
    <w:rsid w:val="006A5F6B"/>
    <w:rsid w:val="006A76EF"/>
    <w:rsid w:val="006A7E57"/>
    <w:rsid w:val="006B03CE"/>
    <w:rsid w:val="006B4EA1"/>
    <w:rsid w:val="006B738E"/>
    <w:rsid w:val="006B74A9"/>
    <w:rsid w:val="006C1DF0"/>
    <w:rsid w:val="006C2767"/>
    <w:rsid w:val="006C28B0"/>
    <w:rsid w:val="006C3B18"/>
    <w:rsid w:val="006C49A9"/>
    <w:rsid w:val="006C61DD"/>
    <w:rsid w:val="006C6DD9"/>
    <w:rsid w:val="006D08EE"/>
    <w:rsid w:val="006D0BE9"/>
    <w:rsid w:val="006D270F"/>
    <w:rsid w:val="006E6310"/>
    <w:rsid w:val="006E7F5E"/>
    <w:rsid w:val="006F1984"/>
    <w:rsid w:val="006F277A"/>
    <w:rsid w:val="006F2AA0"/>
    <w:rsid w:val="006F3333"/>
    <w:rsid w:val="00705256"/>
    <w:rsid w:val="007052A5"/>
    <w:rsid w:val="00707C3D"/>
    <w:rsid w:val="0071510D"/>
    <w:rsid w:val="00715970"/>
    <w:rsid w:val="007229BF"/>
    <w:rsid w:val="00722D0B"/>
    <w:rsid w:val="0073095C"/>
    <w:rsid w:val="00733F39"/>
    <w:rsid w:val="00736514"/>
    <w:rsid w:val="00740C68"/>
    <w:rsid w:val="00745CD1"/>
    <w:rsid w:val="00745E68"/>
    <w:rsid w:val="0075298C"/>
    <w:rsid w:val="00754F84"/>
    <w:rsid w:val="007550FD"/>
    <w:rsid w:val="007557B5"/>
    <w:rsid w:val="00755AD7"/>
    <w:rsid w:val="0076004F"/>
    <w:rsid w:val="00760FB3"/>
    <w:rsid w:val="00767A87"/>
    <w:rsid w:val="00775399"/>
    <w:rsid w:val="0078272A"/>
    <w:rsid w:val="007844E3"/>
    <w:rsid w:val="00786F73"/>
    <w:rsid w:val="007915CC"/>
    <w:rsid w:val="00792334"/>
    <w:rsid w:val="00794DED"/>
    <w:rsid w:val="00797B5C"/>
    <w:rsid w:val="007A0AA6"/>
    <w:rsid w:val="007A2AD5"/>
    <w:rsid w:val="007A6036"/>
    <w:rsid w:val="007A6A28"/>
    <w:rsid w:val="007B4FD8"/>
    <w:rsid w:val="007C085A"/>
    <w:rsid w:val="007C20A1"/>
    <w:rsid w:val="007C2ABA"/>
    <w:rsid w:val="007C5D02"/>
    <w:rsid w:val="007C7453"/>
    <w:rsid w:val="007D191C"/>
    <w:rsid w:val="007D41E0"/>
    <w:rsid w:val="007E3C8D"/>
    <w:rsid w:val="007E6F90"/>
    <w:rsid w:val="007F031D"/>
    <w:rsid w:val="007F21B8"/>
    <w:rsid w:val="007F3D70"/>
    <w:rsid w:val="007F42C9"/>
    <w:rsid w:val="007F45C7"/>
    <w:rsid w:val="0080155A"/>
    <w:rsid w:val="0080342A"/>
    <w:rsid w:val="00804162"/>
    <w:rsid w:val="00806DDA"/>
    <w:rsid w:val="00816F67"/>
    <w:rsid w:val="00824D73"/>
    <w:rsid w:val="008329C7"/>
    <w:rsid w:val="00841C1C"/>
    <w:rsid w:val="008421B1"/>
    <w:rsid w:val="008429E1"/>
    <w:rsid w:val="00843345"/>
    <w:rsid w:val="00843615"/>
    <w:rsid w:val="008460AE"/>
    <w:rsid w:val="00852E15"/>
    <w:rsid w:val="008539D6"/>
    <w:rsid w:val="008541EA"/>
    <w:rsid w:val="00861C6F"/>
    <w:rsid w:val="00866FCA"/>
    <w:rsid w:val="008670BF"/>
    <w:rsid w:val="0087364F"/>
    <w:rsid w:val="00875E10"/>
    <w:rsid w:val="00877AF9"/>
    <w:rsid w:val="0088215A"/>
    <w:rsid w:val="008873E2"/>
    <w:rsid w:val="00891817"/>
    <w:rsid w:val="00892353"/>
    <w:rsid w:val="0089257F"/>
    <w:rsid w:val="008979AB"/>
    <w:rsid w:val="008A1394"/>
    <w:rsid w:val="008A4588"/>
    <w:rsid w:val="008A6463"/>
    <w:rsid w:val="008B2EF3"/>
    <w:rsid w:val="008C0B65"/>
    <w:rsid w:val="008C10FF"/>
    <w:rsid w:val="008C2E36"/>
    <w:rsid w:val="008C59B7"/>
    <w:rsid w:val="008D5BEB"/>
    <w:rsid w:val="008E0D19"/>
    <w:rsid w:val="008E1201"/>
    <w:rsid w:val="008E64E0"/>
    <w:rsid w:val="008E6D07"/>
    <w:rsid w:val="008F765A"/>
    <w:rsid w:val="008F7999"/>
    <w:rsid w:val="009008EF"/>
    <w:rsid w:val="00901E75"/>
    <w:rsid w:val="009023E0"/>
    <w:rsid w:val="00904F67"/>
    <w:rsid w:val="00905850"/>
    <w:rsid w:val="009113AF"/>
    <w:rsid w:val="00911B9A"/>
    <w:rsid w:val="00912B14"/>
    <w:rsid w:val="0092069D"/>
    <w:rsid w:val="0092372F"/>
    <w:rsid w:val="0092664F"/>
    <w:rsid w:val="00930562"/>
    <w:rsid w:val="009331B6"/>
    <w:rsid w:val="00937867"/>
    <w:rsid w:val="009419BE"/>
    <w:rsid w:val="00947B48"/>
    <w:rsid w:val="009532AE"/>
    <w:rsid w:val="0096502E"/>
    <w:rsid w:val="0096577F"/>
    <w:rsid w:val="00966049"/>
    <w:rsid w:val="00974A89"/>
    <w:rsid w:val="00974EBC"/>
    <w:rsid w:val="00982FB7"/>
    <w:rsid w:val="00983E29"/>
    <w:rsid w:val="009906E6"/>
    <w:rsid w:val="00990D83"/>
    <w:rsid w:val="00994B26"/>
    <w:rsid w:val="009A4226"/>
    <w:rsid w:val="009A497E"/>
    <w:rsid w:val="009A6A51"/>
    <w:rsid w:val="009A7F3D"/>
    <w:rsid w:val="009B2202"/>
    <w:rsid w:val="009B26AB"/>
    <w:rsid w:val="009B2A1C"/>
    <w:rsid w:val="009B2DC1"/>
    <w:rsid w:val="009B6A34"/>
    <w:rsid w:val="009B7098"/>
    <w:rsid w:val="009C5C48"/>
    <w:rsid w:val="009C71F0"/>
    <w:rsid w:val="009D3BBE"/>
    <w:rsid w:val="009E3D34"/>
    <w:rsid w:val="009F1121"/>
    <w:rsid w:val="00A02457"/>
    <w:rsid w:val="00A03A4A"/>
    <w:rsid w:val="00A10F26"/>
    <w:rsid w:val="00A15FED"/>
    <w:rsid w:val="00A204CE"/>
    <w:rsid w:val="00A253B9"/>
    <w:rsid w:val="00A2582B"/>
    <w:rsid w:val="00A31175"/>
    <w:rsid w:val="00A32CAE"/>
    <w:rsid w:val="00A36920"/>
    <w:rsid w:val="00A3761E"/>
    <w:rsid w:val="00A424A9"/>
    <w:rsid w:val="00A47943"/>
    <w:rsid w:val="00A53F3E"/>
    <w:rsid w:val="00A565CA"/>
    <w:rsid w:val="00A644EB"/>
    <w:rsid w:val="00A6577D"/>
    <w:rsid w:val="00A738D0"/>
    <w:rsid w:val="00A74B4F"/>
    <w:rsid w:val="00A75EDA"/>
    <w:rsid w:val="00A760E3"/>
    <w:rsid w:val="00A837B1"/>
    <w:rsid w:val="00A849B7"/>
    <w:rsid w:val="00A84DBC"/>
    <w:rsid w:val="00A94CC6"/>
    <w:rsid w:val="00A9632B"/>
    <w:rsid w:val="00AA18AD"/>
    <w:rsid w:val="00AA4693"/>
    <w:rsid w:val="00AA4AC5"/>
    <w:rsid w:val="00AA4E55"/>
    <w:rsid w:val="00AA6B42"/>
    <w:rsid w:val="00AB326E"/>
    <w:rsid w:val="00AB3EED"/>
    <w:rsid w:val="00AB77EF"/>
    <w:rsid w:val="00AC2849"/>
    <w:rsid w:val="00AC554B"/>
    <w:rsid w:val="00AD2059"/>
    <w:rsid w:val="00AD2A74"/>
    <w:rsid w:val="00AD2ECD"/>
    <w:rsid w:val="00AD497D"/>
    <w:rsid w:val="00AD5221"/>
    <w:rsid w:val="00AD60E4"/>
    <w:rsid w:val="00AD724B"/>
    <w:rsid w:val="00AE08BE"/>
    <w:rsid w:val="00AE114B"/>
    <w:rsid w:val="00AE4F33"/>
    <w:rsid w:val="00AE6D40"/>
    <w:rsid w:val="00AF119B"/>
    <w:rsid w:val="00B004A4"/>
    <w:rsid w:val="00B01631"/>
    <w:rsid w:val="00B025B9"/>
    <w:rsid w:val="00B04CA3"/>
    <w:rsid w:val="00B14109"/>
    <w:rsid w:val="00B16842"/>
    <w:rsid w:val="00B220D8"/>
    <w:rsid w:val="00B2327A"/>
    <w:rsid w:val="00B243ED"/>
    <w:rsid w:val="00B274A9"/>
    <w:rsid w:val="00B31090"/>
    <w:rsid w:val="00B31A55"/>
    <w:rsid w:val="00B34AE5"/>
    <w:rsid w:val="00B418AE"/>
    <w:rsid w:val="00B50068"/>
    <w:rsid w:val="00B51C4D"/>
    <w:rsid w:val="00B53567"/>
    <w:rsid w:val="00B53B36"/>
    <w:rsid w:val="00B56E43"/>
    <w:rsid w:val="00B77E6E"/>
    <w:rsid w:val="00B816EE"/>
    <w:rsid w:val="00B84FAF"/>
    <w:rsid w:val="00B87907"/>
    <w:rsid w:val="00B91171"/>
    <w:rsid w:val="00B97BAB"/>
    <w:rsid w:val="00BA6415"/>
    <w:rsid w:val="00BB5809"/>
    <w:rsid w:val="00BB7B24"/>
    <w:rsid w:val="00BC01F0"/>
    <w:rsid w:val="00BC0C5A"/>
    <w:rsid w:val="00BC0F28"/>
    <w:rsid w:val="00BC14E9"/>
    <w:rsid w:val="00BC1C7E"/>
    <w:rsid w:val="00BC738A"/>
    <w:rsid w:val="00BD5FC0"/>
    <w:rsid w:val="00BD6015"/>
    <w:rsid w:val="00BD7E08"/>
    <w:rsid w:val="00BE1A2F"/>
    <w:rsid w:val="00BE1D52"/>
    <w:rsid w:val="00BE3586"/>
    <w:rsid w:val="00BE44F4"/>
    <w:rsid w:val="00BE4C5D"/>
    <w:rsid w:val="00BE5A9A"/>
    <w:rsid w:val="00BF048B"/>
    <w:rsid w:val="00BF51CF"/>
    <w:rsid w:val="00C00690"/>
    <w:rsid w:val="00C06E4D"/>
    <w:rsid w:val="00C1390F"/>
    <w:rsid w:val="00C1454B"/>
    <w:rsid w:val="00C23DA9"/>
    <w:rsid w:val="00C341E6"/>
    <w:rsid w:val="00C34E03"/>
    <w:rsid w:val="00C36E19"/>
    <w:rsid w:val="00C401DB"/>
    <w:rsid w:val="00C422D2"/>
    <w:rsid w:val="00C445DA"/>
    <w:rsid w:val="00C46DE9"/>
    <w:rsid w:val="00C51F37"/>
    <w:rsid w:val="00C529C0"/>
    <w:rsid w:val="00C53E33"/>
    <w:rsid w:val="00C55BDB"/>
    <w:rsid w:val="00C60554"/>
    <w:rsid w:val="00C62B46"/>
    <w:rsid w:val="00C657C5"/>
    <w:rsid w:val="00C71A75"/>
    <w:rsid w:val="00C803AF"/>
    <w:rsid w:val="00C81A34"/>
    <w:rsid w:val="00C841F7"/>
    <w:rsid w:val="00C937B1"/>
    <w:rsid w:val="00C938EF"/>
    <w:rsid w:val="00CA0E6D"/>
    <w:rsid w:val="00CA186B"/>
    <w:rsid w:val="00CA323E"/>
    <w:rsid w:val="00CA4195"/>
    <w:rsid w:val="00CA48F2"/>
    <w:rsid w:val="00CB07DC"/>
    <w:rsid w:val="00CC0162"/>
    <w:rsid w:val="00CC15D3"/>
    <w:rsid w:val="00CC4AE4"/>
    <w:rsid w:val="00CD0A5C"/>
    <w:rsid w:val="00CD2733"/>
    <w:rsid w:val="00CD36F2"/>
    <w:rsid w:val="00CD72ED"/>
    <w:rsid w:val="00CF31B1"/>
    <w:rsid w:val="00CF4387"/>
    <w:rsid w:val="00D07164"/>
    <w:rsid w:val="00D12A53"/>
    <w:rsid w:val="00D135F2"/>
    <w:rsid w:val="00D32AAE"/>
    <w:rsid w:val="00D350EB"/>
    <w:rsid w:val="00D37C82"/>
    <w:rsid w:val="00D4271D"/>
    <w:rsid w:val="00D47D28"/>
    <w:rsid w:val="00D61DC1"/>
    <w:rsid w:val="00D75DD9"/>
    <w:rsid w:val="00D80CA4"/>
    <w:rsid w:val="00D81B9F"/>
    <w:rsid w:val="00D86802"/>
    <w:rsid w:val="00D909FF"/>
    <w:rsid w:val="00D93501"/>
    <w:rsid w:val="00D964E9"/>
    <w:rsid w:val="00DA0ECD"/>
    <w:rsid w:val="00DA283B"/>
    <w:rsid w:val="00DA2D60"/>
    <w:rsid w:val="00DB07AE"/>
    <w:rsid w:val="00DB4E01"/>
    <w:rsid w:val="00DC0072"/>
    <w:rsid w:val="00DC3247"/>
    <w:rsid w:val="00DC48A9"/>
    <w:rsid w:val="00DC7B92"/>
    <w:rsid w:val="00DD2DC0"/>
    <w:rsid w:val="00DD2F1A"/>
    <w:rsid w:val="00DD492F"/>
    <w:rsid w:val="00DD59D2"/>
    <w:rsid w:val="00DD5EC8"/>
    <w:rsid w:val="00DE2CAE"/>
    <w:rsid w:val="00DE5AB5"/>
    <w:rsid w:val="00DF54A6"/>
    <w:rsid w:val="00E00940"/>
    <w:rsid w:val="00E01236"/>
    <w:rsid w:val="00E04B61"/>
    <w:rsid w:val="00E04BF5"/>
    <w:rsid w:val="00E07D77"/>
    <w:rsid w:val="00E1082A"/>
    <w:rsid w:val="00E109C1"/>
    <w:rsid w:val="00E167B2"/>
    <w:rsid w:val="00E16AA8"/>
    <w:rsid w:val="00E16D8A"/>
    <w:rsid w:val="00E22AFA"/>
    <w:rsid w:val="00E23D71"/>
    <w:rsid w:val="00E25DDC"/>
    <w:rsid w:val="00E27E66"/>
    <w:rsid w:val="00E458B5"/>
    <w:rsid w:val="00E510BB"/>
    <w:rsid w:val="00E514F1"/>
    <w:rsid w:val="00E53DC2"/>
    <w:rsid w:val="00E5408A"/>
    <w:rsid w:val="00E54790"/>
    <w:rsid w:val="00E55AA2"/>
    <w:rsid w:val="00E67B2A"/>
    <w:rsid w:val="00E67D97"/>
    <w:rsid w:val="00E727F4"/>
    <w:rsid w:val="00E77993"/>
    <w:rsid w:val="00E84669"/>
    <w:rsid w:val="00E93505"/>
    <w:rsid w:val="00E957C9"/>
    <w:rsid w:val="00EA2020"/>
    <w:rsid w:val="00EA7D9D"/>
    <w:rsid w:val="00EB2980"/>
    <w:rsid w:val="00EB5D3F"/>
    <w:rsid w:val="00EC3B9C"/>
    <w:rsid w:val="00EC508B"/>
    <w:rsid w:val="00EC6205"/>
    <w:rsid w:val="00ED3D3D"/>
    <w:rsid w:val="00ED3E1A"/>
    <w:rsid w:val="00ED50F7"/>
    <w:rsid w:val="00ED55E6"/>
    <w:rsid w:val="00ED5AB3"/>
    <w:rsid w:val="00ED62A6"/>
    <w:rsid w:val="00EE64F2"/>
    <w:rsid w:val="00EE6F3E"/>
    <w:rsid w:val="00EF5463"/>
    <w:rsid w:val="00F26BB0"/>
    <w:rsid w:val="00F319DA"/>
    <w:rsid w:val="00F321EA"/>
    <w:rsid w:val="00F336CC"/>
    <w:rsid w:val="00F352D4"/>
    <w:rsid w:val="00F35711"/>
    <w:rsid w:val="00F37BCA"/>
    <w:rsid w:val="00F455D6"/>
    <w:rsid w:val="00F47B23"/>
    <w:rsid w:val="00F50692"/>
    <w:rsid w:val="00F567AA"/>
    <w:rsid w:val="00F72ABF"/>
    <w:rsid w:val="00F74751"/>
    <w:rsid w:val="00F83EFC"/>
    <w:rsid w:val="00F861CB"/>
    <w:rsid w:val="00F929CC"/>
    <w:rsid w:val="00FB1DD4"/>
    <w:rsid w:val="00FB3162"/>
    <w:rsid w:val="00FB6172"/>
    <w:rsid w:val="00FB79B3"/>
    <w:rsid w:val="00FC0B34"/>
    <w:rsid w:val="00FC5287"/>
    <w:rsid w:val="00FC5815"/>
    <w:rsid w:val="00FC592C"/>
    <w:rsid w:val="00FC6B2A"/>
    <w:rsid w:val="00FC729E"/>
    <w:rsid w:val="00FD0D6E"/>
    <w:rsid w:val="00FD3795"/>
    <w:rsid w:val="00FD62FA"/>
    <w:rsid w:val="00FE2CAC"/>
    <w:rsid w:val="00FE4138"/>
    <w:rsid w:val="00FE4C58"/>
    <w:rsid w:val="00FE4F51"/>
    <w:rsid w:val="00FF358D"/>
    <w:rsid w:val="00FF5FE1"/>
    <w:rsid w:val="6A2BF5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F334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55BDB"/>
    <w:pPr>
      <w:keepNext/>
      <w:keepLines/>
      <w:spacing w:after="840"/>
      <w:outlineLvl w:val="0"/>
    </w:pPr>
    <w:rPr>
      <w:rFonts w:ascii="Century Gothic" w:eastAsiaTheme="majorEastAsia" w:hAnsi="Century Gothic" w:cstheme="majorBidi"/>
      <w:bCs/>
      <w:color w:val="FFFFFF" w:themeColor="background1"/>
      <w:sz w:val="52"/>
      <w:szCs w:val="28"/>
    </w:rPr>
  </w:style>
  <w:style w:type="paragraph" w:styleId="Heading2">
    <w:name w:val="heading 2"/>
    <w:basedOn w:val="Normal"/>
    <w:next w:val="Normal"/>
    <w:link w:val="Heading2Char"/>
    <w:uiPriority w:val="9"/>
    <w:unhideWhenUsed/>
    <w:qFormat/>
    <w:rsid w:val="005D16C7"/>
    <w:pPr>
      <w:keepNext/>
      <w:keepLines/>
      <w:spacing w:after="120"/>
      <w:outlineLvl w:val="1"/>
    </w:pPr>
    <w:rPr>
      <w:rFonts w:ascii="Century Gothic" w:eastAsiaTheme="majorEastAsia" w:hAnsi="Century Gothic" w:cstheme="majorBidi"/>
      <w:bCs/>
      <w:color w:val="808080" w:themeColor="background1" w:themeShade="80"/>
      <w:sz w:val="28"/>
      <w:szCs w:val="26"/>
    </w:rPr>
  </w:style>
  <w:style w:type="paragraph" w:styleId="Heading3">
    <w:name w:val="heading 3"/>
    <w:basedOn w:val="Normal"/>
    <w:next w:val="Normal"/>
    <w:link w:val="Heading3Char"/>
    <w:uiPriority w:val="9"/>
    <w:unhideWhenUsed/>
    <w:qFormat/>
    <w:rsid w:val="00707C3D"/>
    <w:pPr>
      <w:keepNext/>
      <w:keepLines/>
      <w:spacing w:before="200" w:after="120"/>
      <w:outlineLvl w:val="2"/>
    </w:pPr>
    <w:rPr>
      <w:rFonts w:ascii="Century Gothic" w:eastAsiaTheme="majorEastAsia" w:hAnsi="Century Gothic" w:cstheme="majorBidi"/>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7E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7E6E"/>
  </w:style>
  <w:style w:type="paragraph" w:styleId="Footer">
    <w:name w:val="footer"/>
    <w:basedOn w:val="Normal"/>
    <w:link w:val="FooterChar"/>
    <w:uiPriority w:val="99"/>
    <w:unhideWhenUsed/>
    <w:rsid w:val="00B77E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7E6E"/>
  </w:style>
  <w:style w:type="paragraph" w:styleId="BalloonText">
    <w:name w:val="Balloon Text"/>
    <w:basedOn w:val="Normal"/>
    <w:link w:val="BalloonTextChar"/>
    <w:uiPriority w:val="99"/>
    <w:semiHidden/>
    <w:unhideWhenUsed/>
    <w:rsid w:val="00B77E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7E6E"/>
    <w:rPr>
      <w:rFonts w:ascii="Tahoma" w:hAnsi="Tahoma" w:cs="Tahoma"/>
      <w:sz w:val="16"/>
      <w:szCs w:val="16"/>
    </w:rPr>
  </w:style>
  <w:style w:type="character" w:customStyle="1" w:styleId="Heading1Char">
    <w:name w:val="Heading 1 Char"/>
    <w:basedOn w:val="DefaultParagraphFont"/>
    <w:link w:val="Heading1"/>
    <w:uiPriority w:val="9"/>
    <w:rsid w:val="00C55BDB"/>
    <w:rPr>
      <w:rFonts w:ascii="Century Gothic" w:eastAsiaTheme="majorEastAsia" w:hAnsi="Century Gothic" w:cstheme="majorBidi"/>
      <w:bCs/>
      <w:color w:val="FFFFFF" w:themeColor="background1"/>
      <w:sz w:val="52"/>
      <w:szCs w:val="28"/>
    </w:rPr>
  </w:style>
  <w:style w:type="paragraph" w:styleId="TOCHeading">
    <w:name w:val="TOC Heading"/>
    <w:basedOn w:val="Heading1"/>
    <w:next w:val="Normal"/>
    <w:uiPriority w:val="39"/>
    <w:unhideWhenUsed/>
    <w:qFormat/>
    <w:rsid w:val="006B03CE"/>
    <w:pPr>
      <w:outlineLvl w:val="9"/>
    </w:pPr>
    <w:rPr>
      <w:rFonts w:asciiTheme="majorHAnsi" w:hAnsiTheme="majorHAnsi"/>
      <w:b/>
      <w:color w:val="365F91" w:themeColor="accent1" w:themeShade="BF"/>
      <w:sz w:val="28"/>
      <w:lang w:val="en-US" w:eastAsia="ja-JP"/>
    </w:rPr>
  </w:style>
  <w:style w:type="paragraph" w:styleId="TOC1">
    <w:name w:val="toc 1"/>
    <w:basedOn w:val="Normal"/>
    <w:next w:val="Normal"/>
    <w:autoRedefine/>
    <w:uiPriority w:val="39"/>
    <w:unhideWhenUsed/>
    <w:rsid w:val="00087E63"/>
    <w:pPr>
      <w:tabs>
        <w:tab w:val="right" w:leader="dot" w:pos="9736"/>
      </w:tabs>
      <w:spacing w:before="240" w:after="0"/>
    </w:pPr>
  </w:style>
  <w:style w:type="character" w:styleId="Hyperlink">
    <w:name w:val="Hyperlink"/>
    <w:basedOn w:val="DefaultParagraphFont"/>
    <w:uiPriority w:val="99"/>
    <w:unhideWhenUsed/>
    <w:rsid w:val="006B03CE"/>
    <w:rPr>
      <w:color w:val="0000FF" w:themeColor="hyperlink"/>
      <w:u w:val="single"/>
    </w:rPr>
  </w:style>
  <w:style w:type="character" w:customStyle="1" w:styleId="Heading2Char">
    <w:name w:val="Heading 2 Char"/>
    <w:basedOn w:val="DefaultParagraphFont"/>
    <w:link w:val="Heading2"/>
    <w:uiPriority w:val="9"/>
    <w:rsid w:val="005D16C7"/>
    <w:rPr>
      <w:rFonts w:ascii="Century Gothic" w:eastAsiaTheme="majorEastAsia" w:hAnsi="Century Gothic" w:cstheme="majorBidi"/>
      <w:bCs/>
      <w:color w:val="808080" w:themeColor="background1" w:themeShade="80"/>
      <w:sz w:val="28"/>
      <w:szCs w:val="26"/>
    </w:rPr>
  </w:style>
  <w:style w:type="paragraph" w:styleId="TOC2">
    <w:name w:val="toc 2"/>
    <w:basedOn w:val="Normal"/>
    <w:next w:val="Normal"/>
    <w:autoRedefine/>
    <w:uiPriority w:val="39"/>
    <w:unhideWhenUsed/>
    <w:rsid w:val="00C55BDB"/>
    <w:pPr>
      <w:tabs>
        <w:tab w:val="right" w:leader="dot" w:pos="9736"/>
      </w:tabs>
      <w:spacing w:after="240"/>
      <w:ind w:left="220"/>
    </w:pPr>
  </w:style>
  <w:style w:type="paragraph" w:styleId="EndnoteText">
    <w:name w:val="endnote text"/>
    <w:basedOn w:val="Normal"/>
    <w:link w:val="EndnoteTextChar"/>
    <w:uiPriority w:val="99"/>
    <w:semiHidden/>
    <w:unhideWhenUsed/>
    <w:rsid w:val="001F246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F246D"/>
    <w:rPr>
      <w:sz w:val="20"/>
      <w:szCs w:val="20"/>
    </w:rPr>
  </w:style>
  <w:style w:type="character" w:styleId="EndnoteReference">
    <w:name w:val="endnote reference"/>
    <w:basedOn w:val="DefaultParagraphFont"/>
    <w:uiPriority w:val="99"/>
    <w:semiHidden/>
    <w:unhideWhenUsed/>
    <w:rsid w:val="001F246D"/>
    <w:rPr>
      <w:vertAlign w:val="superscript"/>
    </w:rPr>
  </w:style>
  <w:style w:type="paragraph" w:styleId="FootnoteText">
    <w:name w:val="footnote text"/>
    <w:basedOn w:val="Normal"/>
    <w:link w:val="FootnoteTextChar"/>
    <w:uiPriority w:val="99"/>
    <w:semiHidden/>
    <w:unhideWhenUsed/>
    <w:rsid w:val="001F246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F246D"/>
    <w:rPr>
      <w:sz w:val="20"/>
      <w:szCs w:val="20"/>
    </w:rPr>
  </w:style>
  <w:style w:type="character" w:styleId="FootnoteReference">
    <w:name w:val="footnote reference"/>
    <w:basedOn w:val="DefaultParagraphFont"/>
    <w:uiPriority w:val="99"/>
    <w:semiHidden/>
    <w:unhideWhenUsed/>
    <w:rsid w:val="001F246D"/>
    <w:rPr>
      <w:vertAlign w:val="superscript"/>
    </w:rPr>
  </w:style>
  <w:style w:type="paragraph" w:styleId="ListParagraph">
    <w:name w:val="List Paragraph"/>
    <w:basedOn w:val="Normal"/>
    <w:uiPriority w:val="34"/>
    <w:qFormat/>
    <w:rsid w:val="00C529C0"/>
    <w:pPr>
      <w:ind w:left="720"/>
      <w:contextualSpacing/>
    </w:pPr>
  </w:style>
  <w:style w:type="character" w:customStyle="1" w:styleId="Heading3Char">
    <w:name w:val="Heading 3 Char"/>
    <w:basedOn w:val="DefaultParagraphFont"/>
    <w:link w:val="Heading3"/>
    <w:uiPriority w:val="9"/>
    <w:rsid w:val="00707C3D"/>
    <w:rPr>
      <w:rFonts w:ascii="Century Gothic" w:eastAsiaTheme="majorEastAsia" w:hAnsi="Century Gothic" w:cstheme="majorBidi"/>
      <w:bCs/>
    </w:rPr>
  </w:style>
  <w:style w:type="paragraph" w:customStyle="1" w:styleId="Default">
    <w:name w:val="Default"/>
    <w:rsid w:val="00625CF6"/>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DE5A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3">
    <w:name w:val="Medium Shading 2 Accent 3"/>
    <w:basedOn w:val="TableNormal"/>
    <w:uiPriority w:val="64"/>
    <w:rsid w:val="00DE5AB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OC3">
    <w:name w:val="toc 3"/>
    <w:basedOn w:val="Normal"/>
    <w:next w:val="Normal"/>
    <w:autoRedefine/>
    <w:uiPriority w:val="39"/>
    <w:unhideWhenUsed/>
    <w:rsid w:val="00FC592C"/>
    <w:pPr>
      <w:spacing w:after="100"/>
      <w:ind w:left="440"/>
    </w:pPr>
  </w:style>
  <w:style w:type="character" w:styleId="CommentReference">
    <w:name w:val="annotation reference"/>
    <w:basedOn w:val="DefaultParagraphFont"/>
    <w:uiPriority w:val="99"/>
    <w:semiHidden/>
    <w:unhideWhenUsed/>
    <w:rsid w:val="00192F63"/>
    <w:rPr>
      <w:sz w:val="16"/>
      <w:szCs w:val="16"/>
    </w:rPr>
  </w:style>
  <w:style w:type="paragraph" w:styleId="CommentText">
    <w:name w:val="annotation text"/>
    <w:basedOn w:val="Normal"/>
    <w:link w:val="CommentTextChar"/>
    <w:uiPriority w:val="99"/>
    <w:semiHidden/>
    <w:unhideWhenUsed/>
    <w:rsid w:val="00192F63"/>
    <w:pPr>
      <w:spacing w:line="240" w:lineRule="auto"/>
    </w:pPr>
    <w:rPr>
      <w:sz w:val="20"/>
      <w:szCs w:val="20"/>
    </w:rPr>
  </w:style>
  <w:style w:type="character" w:customStyle="1" w:styleId="CommentTextChar">
    <w:name w:val="Comment Text Char"/>
    <w:basedOn w:val="DefaultParagraphFont"/>
    <w:link w:val="CommentText"/>
    <w:uiPriority w:val="99"/>
    <w:semiHidden/>
    <w:rsid w:val="00192F63"/>
    <w:rPr>
      <w:sz w:val="20"/>
      <w:szCs w:val="20"/>
    </w:rPr>
  </w:style>
  <w:style w:type="paragraph" w:styleId="CommentSubject">
    <w:name w:val="annotation subject"/>
    <w:basedOn w:val="CommentText"/>
    <w:next w:val="CommentText"/>
    <w:link w:val="CommentSubjectChar"/>
    <w:uiPriority w:val="99"/>
    <w:semiHidden/>
    <w:unhideWhenUsed/>
    <w:rsid w:val="00192F63"/>
    <w:rPr>
      <w:b/>
      <w:bCs/>
    </w:rPr>
  </w:style>
  <w:style w:type="character" w:customStyle="1" w:styleId="CommentSubjectChar">
    <w:name w:val="Comment Subject Char"/>
    <w:basedOn w:val="CommentTextChar"/>
    <w:link w:val="CommentSubject"/>
    <w:uiPriority w:val="99"/>
    <w:semiHidden/>
    <w:rsid w:val="00192F63"/>
    <w:rPr>
      <w:b/>
      <w:bCs/>
      <w:sz w:val="20"/>
      <w:szCs w:val="20"/>
    </w:rPr>
  </w:style>
  <w:style w:type="paragraph" w:styleId="Title">
    <w:name w:val="Title"/>
    <w:basedOn w:val="Normal"/>
    <w:next w:val="Normal"/>
    <w:link w:val="TitleChar"/>
    <w:uiPriority w:val="10"/>
    <w:qFormat/>
    <w:rsid w:val="00AA18A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18AD"/>
    <w:rPr>
      <w:rFonts w:asciiTheme="majorHAnsi" w:eastAsiaTheme="majorEastAsia" w:hAnsiTheme="majorHAnsi" w:cstheme="majorBidi"/>
      <w:color w:val="17365D" w:themeColor="text2" w:themeShade="BF"/>
      <w:spacing w:val="5"/>
      <w:kern w:val="28"/>
      <w:sz w:val="52"/>
      <w:szCs w:val="52"/>
    </w:rPr>
  </w:style>
  <w:style w:type="table" w:styleId="LightList-Accent3">
    <w:name w:val="Light List Accent 3"/>
    <w:basedOn w:val="TableNormal"/>
    <w:uiPriority w:val="61"/>
    <w:rsid w:val="007C085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fontstyle01">
    <w:name w:val="fontstyle01"/>
    <w:basedOn w:val="DefaultParagraphFont"/>
    <w:rsid w:val="00E67D97"/>
    <w:rPr>
      <w:rFonts w:ascii="Calibri" w:hAnsi="Calibri" w:hint="default"/>
      <w:b w:val="0"/>
      <w:bCs w:val="0"/>
      <w:i w:val="0"/>
      <w:iCs w:val="0"/>
      <w:color w:val="000000"/>
      <w:sz w:val="22"/>
      <w:szCs w:val="22"/>
    </w:rPr>
  </w:style>
  <w:style w:type="character" w:customStyle="1" w:styleId="object">
    <w:name w:val="object"/>
    <w:basedOn w:val="DefaultParagraphFont"/>
    <w:rsid w:val="000938A6"/>
  </w:style>
  <w:style w:type="character" w:customStyle="1" w:styleId="apple-tab-span">
    <w:name w:val="apple-tab-span"/>
    <w:basedOn w:val="DefaultParagraphFont"/>
    <w:rsid w:val="00352D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55BDB"/>
    <w:pPr>
      <w:keepNext/>
      <w:keepLines/>
      <w:spacing w:after="840"/>
      <w:outlineLvl w:val="0"/>
    </w:pPr>
    <w:rPr>
      <w:rFonts w:ascii="Century Gothic" w:eastAsiaTheme="majorEastAsia" w:hAnsi="Century Gothic" w:cstheme="majorBidi"/>
      <w:bCs/>
      <w:color w:val="FFFFFF" w:themeColor="background1"/>
      <w:sz w:val="52"/>
      <w:szCs w:val="28"/>
    </w:rPr>
  </w:style>
  <w:style w:type="paragraph" w:styleId="Heading2">
    <w:name w:val="heading 2"/>
    <w:basedOn w:val="Normal"/>
    <w:next w:val="Normal"/>
    <w:link w:val="Heading2Char"/>
    <w:uiPriority w:val="9"/>
    <w:unhideWhenUsed/>
    <w:qFormat/>
    <w:rsid w:val="005D16C7"/>
    <w:pPr>
      <w:keepNext/>
      <w:keepLines/>
      <w:spacing w:after="120"/>
      <w:outlineLvl w:val="1"/>
    </w:pPr>
    <w:rPr>
      <w:rFonts w:ascii="Century Gothic" w:eastAsiaTheme="majorEastAsia" w:hAnsi="Century Gothic" w:cstheme="majorBidi"/>
      <w:bCs/>
      <w:color w:val="808080" w:themeColor="background1" w:themeShade="80"/>
      <w:sz w:val="28"/>
      <w:szCs w:val="26"/>
    </w:rPr>
  </w:style>
  <w:style w:type="paragraph" w:styleId="Heading3">
    <w:name w:val="heading 3"/>
    <w:basedOn w:val="Normal"/>
    <w:next w:val="Normal"/>
    <w:link w:val="Heading3Char"/>
    <w:uiPriority w:val="9"/>
    <w:unhideWhenUsed/>
    <w:qFormat/>
    <w:rsid w:val="00707C3D"/>
    <w:pPr>
      <w:keepNext/>
      <w:keepLines/>
      <w:spacing w:before="200" w:after="120"/>
      <w:outlineLvl w:val="2"/>
    </w:pPr>
    <w:rPr>
      <w:rFonts w:ascii="Century Gothic" w:eastAsiaTheme="majorEastAsia" w:hAnsi="Century Gothic" w:cstheme="majorBidi"/>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7E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7E6E"/>
  </w:style>
  <w:style w:type="paragraph" w:styleId="Footer">
    <w:name w:val="footer"/>
    <w:basedOn w:val="Normal"/>
    <w:link w:val="FooterChar"/>
    <w:uiPriority w:val="99"/>
    <w:unhideWhenUsed/>
    <w:rsid w:val="00B77E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7E6E"/>
  </w:style>
  <w:style w:type="paragraph" w:styleId="BalloonText">
    <w:name w:val="Balloon Text"/>
    <w:basedOn w:val="Normal"/>
    <w:link w:val="BalloonTextChar"/>
    <w:uiPriority w:val="99"/>
    <w:semiHidden/>
    <w:unhideWhenUsed/>
    <w:rsid w:val="00B77E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7E6E"/>
    <w:rPr>
      <w:rFonts w:ascii="Tahoma" w:hAnsi="Tahoma" w:cs="Tahoma"/>
      <w:sz w:val="16"/>
      <w:szCs w:val="16"/>
    </w:rPr>
  </w:style>
  <w:style w:type="character" w:customStyle="1" w:styleId="Heading1Char">
    <w:name w:val="Heading 1 Char"/>
    <w:basedOn w:val="DefaultParagraphFont"/>
    <w:link w:val="Heading1"/>
    <w:uiPriority w:val="9"/>
    <w:rsid w:val="00C55BDB"/>
    <w:rPr>
      <w:rFonts w:ascii="Century Gothic" w:eastAsiaTheme="majorEastAsia" w:hAnsi="Century Gothic" w:cstheme="majorBidi"/>
      <w:bCs/>
      <w:color w:val="FFFFFF" w:themeColor="background1"/>
      <w:sz w:val="52"/>
      <w:szCs w:val="28"/>
    </w:rPr>
  </w:style>
  <w:style w:type="paragraph" w:styleId="TOCHeading">
    <w:name w:val="TOC Heading"/>
    <w:basedOn w:val="Heading1"/>
    <w:next w:val="Normal"/>
    <w:uiPriority w:val="39"/>
    <w:unhideWhenUsed/>
    <w:qFormat/>
    <w:rsid w:val="006B03CE"/>
    <w:pPr>
      <w:outlineLvl w:val="9"/>
    </w:pPr>
    <w:rPr>
      <w:rFonts w:asciiTheme="majorHAnsi" w:hAnsiTheme="majorHAnsi"/>
      <w:b/>
      <w:color w:val="365F91" w:themeColor="accent1" w:themeShade="BF"/>
      <w:sz w:val="28"/>
      <w:lang w:val="en-US" w:eastAsia="ja-JP"/>
    </w:rPr>
  </w:style>
  <w:style w:type="paragraph" w:styleId="TOC1">
    <w:name w:val="toc 1"/>
    <w:basedOn w:val="Normal"/>
    <w:next w:val="Normal"/>
    <w:autoRedefine/>
    <w:uiPriority w:val="39"/>
    <w:unhideWhenUsed/>
    <w:rsid w:val="00087E63"/>
    <w:pPr>
      <w:tabs>
        <w:tab w:val="right" w:leader="dot" w:pos="9736"/>
      </w:tabs>
      <w:spacing w:before="240" w:after="0"/>
    </w:pPr>
  </w:style>
  <w:style w:type="character" w:styleId="Hyperlink">
    <w:name w:val="Hyperlink"/>
    <w:basedOn w:val="DefaultParagraphFont"/>
    <w:uiPriority w:val="99"/>
    <w:unhideWhenUsed/>
    <w:rsid w:val="006B03CE"/>
    <w:rPr>
      <w:color w:val="0000FF" w:themeColor="hyperlink"/>
      <w:u w:val="single"/>
    </w:rPr>
  </w:style>
  <w:style w:type="character" w:customStyle="1" w:styleId="Heading2Char">
    <w:name w:val="Heading 2 Char"/>
    <w:basedOn w:val="DefaultParagraphFont"/>
    <w:link w:val="Heading2"/>
    <w:uiPriority w:val="9"/>
    <w:rsid w:val="005D16C7"/>
    <w:rPr>
      <w:rFonts w:ascii="Century Gothic" w:eastAsiaTheme="majorEastAsia" w:hAnsi="Century Gothic" w:cstheme="majorBidi"/>
      <w:bCs/>
      <w:color w:val="808080" w:themeColor="background1" w:themeShade="80"/>
      <w:sz w:val="28"/>
      <w:szCs w:val="26"/>
    </w:rPr>
  </w:style>
  <w:style w:type="paragraph" w:styleId="TOC2">
    <w:name w:val="toc 2"/>
    <w:basedOn w:val="Normal"/>
    <w:next w:val="Normal"/>
    <w:autoRedefine/>
    <w:uiPriority w:val="39"/>
    <w:unhideWhenUsed/>
    <w:rsid w:val="00C55BDB"/>
    <w:pPr>
      <w:tabs>
        <w:tab w:val="right" w:leader="dot" w:pos="9736"/>
      </w:tabs>
      <w:spacing w:after="240"/>
      <w:ind w:left="220"/>
    </w:pPr>
  </w:style>
  <w:style w:type="paragraph" w:styleId="EndnoteText">
    <w:name w:val="endnote text"/>
    <w:basedOn w:val="Normal"/>
    <w:link w:val="EndnoteTextChar"/>
    <w:uiPriority w:val="99"/>
    <w:semiHidden/>
    <w:unhideWhenUsed/>
    <w:rsid w:val="001F246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F246D"/>
    <w:rPr>
      <w:sz w:val="20"/>
      <w:szCs w:val="20"/>
    </w:rPr>
  </w:style>
  <w:style w:type="character" w:styleId="EndnoteReference">
    <w:name w:val="endnote reference"/>
    <w:basedOn w:val="DefaultParagraphFont"/>
    <w:uiPriority w:val="99"/>
    <w:semiHidden/>
    <w:unhideWhenUsed/>
    <w:rsid w:val="001F246D"/>
    <w:rPr>
      <w:vertAlign w:val="superscript"/>
    </w:rPr>
  </w:style>
  <w:style w:type="paragraph" w:styleId="FootnoteText">
    <w:name w:val="footnote text"/>
    <w:basedOn w:val="Normal"/>
    <w:link w:val="FootnoteTextChar"/>
    <w:uiPriority w:val="99"/>
    <w:semiHidden/>
    <w:unhideWhenUsed/>
    <w:rsid w:val="001F246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F246D"/>
    <w:rPr>
      <w:sz w:val="20"/>
      <w:szCs w:val="20"/>
    </w:rPr>
  </w:style>
  <w:style w:type="character" w:styleId="FootnoteReference">
    <w:name w:val="footnote reference"/>
    <w:basedOn w:val="DefaultParagraphFont"/>
    <w:uiPriority w:val="99"/>
    <w:semiHidden/>
    <w:unhideWhenUsed/>
    <w:rsid w:val="001F246D"/>
    <w:rPr>
      <w:vertAlign w:val="superscript"/>
    </w:rPr>
  </w:style>
  <w:style w:type="paragraph" w:styleId="ListParagraph">
    <w:name w:val="List Paragraph"/>
    <w:basedOn w:val="Normal"/>
    <w:uiPriority w:val="34"/>
    <w:qFormat/>
    <w:rsid w:val="00C529C0"/>
    <w:pPr>
      <w:ind w:left="720"/>
      <w:contextualSpacing/>
    </w:pPr>
  </w:style>
  <w:style w:type="character" w:customStyle="1" w:styleId="Heading3Char">
    <w:name w:val="Heading 3 Char"/>
    <w:basedOn w:val="DefaultParagraphFont"/>
    <w:link w:val="Heading3"/>
    <w:uiPriority w:val="9"/>
    <w:rsid w:val="00707C3D"/>
    <w:rPr>
      <w:rFonts w:ascii="Century Gothic" w:eastAsiaTheme="majorEastAsia" w:hAnsi="Century Gothic" w:cstheme="majorBidi"/>
      <w:bCs/>
    </w:rPr>
  </w:style>
  <w:style w:type="paragraph" w:customStyle="1" w:styleId="Default">
    <w:name w:val="Default"/>
    <w:rsid w:val="00625CF6"/>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DE5A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3">
    <w:name w:val="Medium Shading 2 Accent 3"/>
    <w:basedOn w:val="TableNormal"/>
    <w:uiPriority w:val="64"/>
    <w:rsid w:val="00DE5AB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OC3">
    <w:name w:val="toc 3"/>
    <w:basedOn w:val="Normal"/>
    <w:next w:val="Normal"/>
    <w:autoRedefine/>
    <w:uiPriority w:val="39"/>
    <w:unhideWhenUsed/>
    <w:rsid w:val="00FC592C"/>
    <w:pPr>
      <w:spacing w:after="100"/>
      <w:ind w:left="440"/>
    </w:pPr>
  </w:style>
  <w:style w:type="character" w:styleId="CommentReference">
    <w:name w:val="annotation reference"/>
    <w:basedOn w:val="DefaultParagraphFont"/>
    <w:uiPriority w:val="99"/>
    <w:semiHidden/>
    <w:unhideWhenUsed/>
    <w:rsid w:val="00192F63"/>
    <w:rPr>
      <w:sz w:val="16"/>
      <w:szCs w:val="16"/>
    </w:rPr>
  </w:style>
  <w:style w:type="paragraph" w:styleId="CommentText">
    <w:name w:val="annotation text"/>
    <w:basedOn w:val="Normal"/>
    <w:link w:val="CommentTextChar"/>
    <w:uiPriority w:val="99"/>
    <w:semiHidden/>
    <w:unhideWhenUsed/>
    <w:rsid w:val="00192F63"/>
    <w:pPr>
      <w:spacing w:line="240" w:lineRule="auto"/>
    </w:pPr>
    <w:rPr>
      <w:sz w:val="20"/>
      <w:szCs w:val="20"/>
    </w:rPr>
  </w:style>
  <w:style w:type="character" w:customStyle="1" w:styleId="CommentTextChar">
    <w:name w:val="Comment Text Char"/>
    <w:basedOn w:val="DefaultParagraphFont"/>
    <w:link w:val="CommentText"/>
    <w:uiPriority w:val="99"/>
    <w:semiHidden/>
    <w:rsid w:val="00192F63"/>
    <w:rPr>
      <w:sz w:val="20"/>
      <w:szCs w:val="20"/>
    </w:rPr>
  </w:style>
  <w:style w:type="paragraph" w:styleId="CommentSubject">
    <w:name w:val="annotation subject"/>
    <w:basedOn w:val="CommentText"/>
    <w:next w:val="CommentText"/>
    <w:link w:val="CommentSubjectChar"/>
    <w:uiPriority w:val="99"/>
    <w:semiHidden/>
    <w:unhideWhenUsed/>
    <w:rsid w:val="00192F63"/>
    <w:rPr>
      <w:b/>
      <w:bCs/>
    </w:rPr>
  </w:style>
  <w:style w:type="character" w:customStyle="1" w:styleId="CommentSubjectChar">
    <w:name w:val="Comment Subject Char"/>
    <w:basedOn w:val="CommentTextChar"/>
    <w:link w:val="CommentSubject"/>
    <w:uiPriority w:val="99"/>
    <w:semiHidden/>
    <w:rsid w:val="00192F63"/>
    <w:rPr>
      <w:b/>
      <w:bCs/>
      <w:sz w:val="20"/>
      <w:szCs w:val="20"/>
    </w:rPr>
  </w:style>
  <w:style w:type="paragraph" w:styleId="Title">
    <w:name w:val="Title"/>
    <w:basedOn w:val="Normal"/>
    <w:next w:val="Normal"/>
    <w:link w:val="TitleChar"/>
    <w:uiPriority w:val="10"/>
    <w:qFormat/>
    <w:rsid w:val="00AA18A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18AD"/>
    <w:rPr>
      <w:rFonts w:asciiTheme="majorHAnsi" w:eastAsiaTheme="majorEastAsia" w:hAnsiTheme="majorHAnsi" w:cstheme="majorBidi"/>
      <w:color w:val="17365D" w:themeColor="text2" w:themeShade="BF"/>
      <w:spacing w:val="5"/>
      <w:kern w:val="28"/>
      <w:sz w:val="52"/>
      <w:szCs w:val="52"/>
    </w:rPr>
  </w:style>
  <w:style w:type="table" w:styleId="LightList-Accent3">
    <w:name w:val="Light List Accent 3"/>
    <w:basedOn w:val="TableNormal"/>
    <w:uiPriority w:val="61"/>
    <w:rsid w:val="007C085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fontstyle01">
    <w:name w:val="fontstyle01"/>
    <w:basedOn w:val="DefaultParagraphFont"/>
    <w:rsid w:val="00E67D97"/>
    <w:rPr>
      <w:rFonts w:ascii="Calibri" w:hAnsi="Calibri" w:hint="default"/>
      <w:b w:val="0"/>
      <w:bCs w:val="0"/>
      <w:i w:val="0"/>
      <w:iCs w:val="0"/>
      <w:color w:val="000000"/>
      <w:sz w:val="22"/>
      <w:szCs w:val="22"/>
    </w:rPr>
  </w:style>
  <w:style w:type="character" w:customStyle="1" w:styleId="object">
    <w:name w:val="object"/>
    <w:basedOn w:val="DefaultParagraphFont"/>
    <w:rsid w:val="000938A6"/>
  </w:style>
  <w:style w:type="character" w:customStyle="1" w:styleId="apple-tab-span">
    <w:name w:val="apple-tab-span"/>
    <w:basedOn w:val="DefaultParagraphFont"/>
    <w:rsid w:val="00352D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93197">
      <w:bodyDiv w:val="1"/>
      <w:marLeft w:val="0"/>
      <w:marRight w:val="0"/>
      <w:marTop w:val="0"/>
      <w:marBottom w:val="0"/>
      <w:divBdr>
        <w:top w:val="none" w:sz="0" w:space="0" w:color="auto"/>
        <w:left w:val="none" w:sz="0" w:space="0" w:color="auto"/>
        <w:bottom w:val="none" w:sz="0" w:space="0" w:color="auto"/>
        <w:right w:val="none" w:sz="0" w:space="0" w:color="auto"/>
      </w:divBdr>
    </w:div>
    <w:div w:id="300774494">
      <w:bodyDiv w:val="1"/>
      <w:marLeft w:val="0"/>
      <w:marRight w:val="0"/>
      <w:marTop w:val="0"/>
      <w:marBottom w:val="0"/>
      <w:divBdr>
        <w:top w:val="none" w:sz="0" w:space="0" w:color="auto"/>
        <w:left w:val="none" w:sz="0" w:space="0" w:color="auto"/>
        <w:bottom w:val="none" w:sz="0" w:space="0" w:color="auto"/>
        <w:right w:val="none" w:sz="0" w:space="0" w:color="auto"/>
      </w:divBdr>
    </w:div>
    <w:div w:id="486744289">
      <w:bodyDiv w:val="1"/>
      <w:marLeft w:val="0"/>
      <w:marRight w:val="0"/>
      <w:marTop w:val="0"/>
      <w:marBottom w:val="0"/>
      <w:divBdr>
        <w:top w:val="none" w:sz="0" w:space="0" w:color="auto"/>
        <w:left w:val="none" w:sz="0" w:space="0" w:color="auto"/>
        <w:bottom w:val="none" w:sz="0" w:space="0" w:color="auto"/>
        <w:right w:val="none" w:sz="0" w:space="0" w:color="auto"/>
      </w:divBdr>
    </w:div>
    <w:div w:id="574778982">
      <w:bodyDiv w:val="1"/>
      <w:marLeft w:val="0"/>
      <w:marRight w:val="0"/>
      <w:marTop w:val="0"/>
      <w:marBottom w:val="0"/>
      <w:divBdr>
        <w:top w:val="none" w:sz="0" w:space="0" w:color="auto"/>
        <w:left w:val="none" w:sz="0" w:space="0" w:color="auto"/>
        <w:bottom w:val="none" w:sz="0" w:space="0" w:color="auto"/>
        <w:right w:val="none" w:sz="0" w:space="0" w:color="auto"/>
      </w:divBdr>
    </w:div>
    <w:div w:id="612437765">
      <w:bodyDiv w:val="1"/>
      <w:marLeft w:val="0"/>
      <w:marRight w:val="0"/>
      <w:marTop w:val="0"/>
      <w:marBottom w:val="0"/>
      <w:divBdr>
        <w:top w:val="none" w:sz="0" w:space="0" w:color="auto"/>
        <w:left w:val="none" w:sz="0" w:space="0" w:color="auto"/>
        <w:bottom w:val="none" w:sz="0" w:space="0" w:color="auto"/>
        <w:right w:val="none" w:sz="0" w:space="0" w:color="auto"/>
      </w:divBdr>
    </w:div>
    <w:div w:id="698707063">
      <w:bodyDiv w:val="1"/>
      <w:marLeft w:val="0"/>
      <w:marRight w:val="0"/>
      <w:marTop w:val="0"/>
      <w:marBottom w:val="0"/>
      <w:divBdr>
        <w:top w:val="none" w:sz="0" w:space="0" w:color="auto"/>
        <w:left w:val="none" w:sz="0" w:space="0" w:color="auto"/>
        <w:bottom w:val="none" w:sz="0" w:space="0" w:color="auto"/>
        <w:right w:val="none" w:sz="0" w:space="0" w:color="auto"/>
      </w:divBdr>
    </w:div>
    <w:div w:id="910847446">
      <w:bodyDiv w:val="1"/>
      <w:marLeft w:val="0"/>
      <w:marRight w:val="0"/>
      <w:marTop w:val="0"/>
      <w:marBottom w:val="0"/>
      <w:divBdr>
        <w:top w:val="none" w:sz="0" w:space="0" w:color="auto"/>
        <w:left w:val="none" w:sz="0" w:space="0" w:color="auto"/>
        <w:bottom w:val="none" w:sz="0" w:space="0" w:color="auto"/>
        <w:right w:val="none" w:sz="0" w:space="0" w:color="auto"/>
      </w:divBdr>
    </w:div>
    <w:div w:id="968052310">
      <w:bodyDiv w:val="1"/>
      <w:marLeft w:val="0"/>
      <w:marRight w:val="0"/>
      <w:marTop w:val="0"/>
      <w:marBottom w:val="0"/>
      <w:divBdr>
        <w:top w:val="none" w:sz="0" w:space="0" w:color="auto"/>
        <w:left w:val="none" w:sz="0" w:space="0" w:color="auto"/>
        <w:bottom w:val="none" w:sz="0" w:space="0" w:color="auto"/>
        <w:right w:val="none" w:sz="0" w:space="0" w:color="auto"/>
      </w:divBdr>
    </w:div>
    <w:div w:id="1102266164">
      <w:bodyDiv w:val="1"/>
      <w:marLeft w:val="0"/>
      <w:marRight w:val="0"/>
      <w:marTop w:val="0"/>
      <w:marBottom w:val="0"/>
      <w:divBdr>
        <w:top w:val="none" w:sz="0" w:space="0" w:color="auto"/>
        <w:left w:val="none" w:sz="0" w:space="0" w:color="auto"/>
        <w:bottom w:val="none" w:sz="0" w:space="0" w:color="auto"/>
        <w:right w:val="none" w:sz="0" w:space="0" w:color="auto"/>
      </w:divBdr>
    </w:div>
    <w:div w:id="1270162243">
      <w:bodyDiv w:val="1"/>
      <w:marLeft w:val="0"/>
      <w:marRight w:val="0"/>
      <w:marTop w:val="0"/>
      <w:marBottom w:val="0"/>
      <w:divBdr>
        <w:top w:val="none" w:sz="0" w:space="0" w:color="auto"/>
        <w:left w:val="none" w:sz="0" w:space="0" w:color="auto"/>
        <w:bottom w:val="none" w:sz="0" w:space="0" w:color="auto"/>
        <w:right w:val="none" w:sz="0" w:space="0" w:color="auto"/>
      </w:divBdr>
    </w:div>
    <w:div w:id="1346712895">
      <w:bodyDiv w:val="1"/>
      <w:marLeft w:val="0"/>
      <w:marRight w:val="0"/>
      <w:marTop w:val="0"/>
      <w:marBottom w:val="0"/>
      <w:divBdr>
        <w:top w:val="none" w:sz="0" w:space="0" w:color="auto"/>
        <w:left w:val="none" w:sz="0" w:space="0" w:color="auto"/>
        <w:bottom w:val="none" w:sz="0" w:space="0" w:color="auto"/>
        <w:right w:val="none" w:sz="0" w:space="0" w:color="auto"/>
      </w:divBdr>
    </w:div>
    <w:div w:id="1386834370">
      <w:bodyDiv w:val="1"/>
      <w:marLeft w:val="0"/>
      <w:marRight w:val="0"/>
      <w:marTop w:val="0"/>
      <w:marBottom w:val="0"/>
      <w:divBdr>
        <w:top w:val="none" w:sz="0" w:space="0" w:color="auto"/>
        <w:left w:val="none" w:sz="0" w:space="0" w:color="auto"/>
        <w:bottom w:val="none" w:sz="0" w:space="0" w:color="auto"/>
        <w:right w:val="none" w:sz="0" w:space="0" w:color="auto"/>
      </w:divBdr>
    </w:div>
    <w:div w:id="1417744561">
      <w:bodyDiv w:val="1"/>
      <w:marLeft w:val="0"/>
      <w:marRight w:val="0"/>
      <w:marTop w:val="0"/>
      <w:marBottom w:val="0"/>
      <w:divBdr>
        <w:top w:val="none" w:sz="0" w:space="0" w:color="auto"/>
        <w:left w:val="none" w:sz="0" w:space="0" w:color="auto"/>
        <w:bottom w:val="none" w:sz="0" w:space="0" w:color="auto"/>
        <w:right w:val="none" w:sz="0" w:space="0" w:color="auto"/>
      </w:divBdr>
    </w:div>
    <w:div w:id="1719742899">
      <w:bodyDiv w:val="1"/>
      <w:marLeft w:val="0"/>
      <w:marRight w:val="0"/>
      <w:marTop w:val="0"/>
      <w:marBottom w:val="0"/>
      <w:divBdr>
        <w:top w:val="none" w:sz="0" w:space="0" w:color="auto"/>
        <w:left w:val="none" w:sz="0" w:space="0" w:color="auto"/>
        <w:bottom w:val="none" w:sz="0" w:space="0" w:color="auto"/>
        <w:right w:val="none" w:sz="0" w:space="0" w:color="auto"/>
      </w:divBdr>
    </w:div>
    <w:div w:id="1759861022">
      <w:bodyDiv w:val="1"/>
      <w:marLeft w:val="0"/>
      <w:marRight w:val="0"/>
      <w:marTop w:val="0"/>
      <w:marBottom w:val="0"/>
      <w:divBdr>
        <w:top w:val="none" w:sz="0" w:space="0" w:color="auto"/>
        <w:left w:val="none" w:sz="0" w:space="0" w:color="auto"/>
        <w:bottom w:val="none" w:sz="0" w:space="0" w:color="auto"/>
        <w:right w:val="none" w:sz="0" w:space="0" w:color="auto"/>
      </w:divBdr>
    </w:div>
    <w:div w:id="1881243381">
      <w:bodyDiv w:val="1"/>
      <w:marLeft w:val="0"/>
      <w:marRight w:val="0"/>
      <w:marTop w:val="0"/>
      <w:marBottom w:val="0"/>
      <w:divBdr>
        <w:top w:val="none" w:sz="0" w:space="0" w:color="auto"/>
        <w:left w:val="none" w:sz="0" w:space="0" w:color="auto"/>
        <w:bottom w:val="none" w:sz="0" w:space="0" w:color="auto"/>
        <w:right w:val="none" w:sz="0" w:space="0" w:color="auto"/>
      </w:divBdr>
    </w:div>
    <w:div w:id="2102096364">
      <w:bodyDiv w:val="1"/>
      <w:marLeft w:val="0"/>
      <w:marRight w:val="0"/>
      <w:marTop w:val="0"/>
      <w:marBottom w:val="0"/>
      <w:divBdr>
        <w:top w:val="none" w:sz="0" w:space="0" w:color="auto"/>
        <w:left w:val="none" w:sz="0" w:space="0" w:color="auto"/>
        <w:bottom w:val="none" w:sz="0" w:space="0" w:color="auto"/>
        <w:right w:val="none" w:sz="0" w:space="0" w:color="auto"/>
      </w:divBdr>
    </w:div>
    <w:div w:id="2107650485">
      <w:bodyDiv w:val="1"/>
      <w:marLeft w:val="0"/>
      <w:marRight w:val="0"/>
      <w:marTop w:val="0"/>
      <w:marBottom w:val="0"/>
      <w:divBdr>
        <w:top w:val="none" w:sz="0" w:space="0" w:color="auto"/>
        <w:left w:val="none" w:sz="0" w:space="0" w:color="auto"/>
        <w:bottom w:val="none" w:sz="0" w:space="0" w:color="auto"/>
        <w:right w:val="none" w:sz="0" w:space="0" w:color="auto"/>
      </w:divBdr>
    </w:div>
    <w:div w:id="2121295784">
      <w:bodyDiv w:val="1"/>
      <w:marLeft w:val="0"/>
      <w:marRight w:val="0"/>
      <w:marTop w:val="0"/>
      <w:marBottom w:val="0"/>
      <w:divBdr>
        <w:top w:val="none" w:sz="0" w:space="0" w:color="auto"/>
        <w:left w:val="none" w:sz="0" w:space="0" w:color="auto"/>
        <w:bottom w:val="none" w:sz="0" w:space="0" w:color="auto"/>
        <w:right w:val="none" w:sz="0" w:space="0" w:color="auto"/>
      </w:divBdr>
    </w:div>
    <w:div w:id="2144613778">
      <w:bodyDiv w:val="1"/>
      <w:marLeft w:val="0"/>
      <w:marRight w:val="0"/>
      <w:marTop w:val="0"/>
      <w:marBottom w:val="0"/>
      <w:divBdr>
        <w:top w:val="none" w:sz="0" w:space="0" w:color="auto"/>
        <w:left w:val="none" w:sz="0" w:space="0" w:color="auto"/>
        <w:bottom w:val="none" w:sz="0" w:space="0" w:color="auto"/>
        <w:right w:val="none" w:sz="0" w:space="0" w:color="auto"/>
      </w:divBdr>
    </w:div>
    <w:div w:id="214592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67ADC9A0-95D2-4EBB-96A9-74B069134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5</Pages>
  <Words>1010</Words>
  <Characters>5758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Healthy North Coast LTD</Company>
  <LinksUpToDate>false</LinksUpToDate>
  <CharactersWithSpaces>6755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Corrinne Batt Rawden</dc:creator>
  <cp:lastModifiedBy>Our Healthy Clarence</cp:lastModifiedBy>
  <cp:revision>10</cp:revision>
  <cp:lastPrinted>2018-05-18T01:01:00Z</cp:lastPrinted>
  <dcterms:created xsi:type="dcterms:W3CDTF">2018-11-08T03:02:00Z</dcterms:created>
  <dcterms:modified xsi:type="dcterms:W3CDTF">2018-11-09T03:52:00Z</dcterms:modified>
</cp:coreProperties>
</file>